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82" w:rsidRPr="00E848B9" w:rsidRDefault="00AD2525" w:rsidP="00A83782">
      <w:pPr>
        <w:widowControl/>
        <w:spacing w:after="150"/>
        <w:jc w:val="center"/>
        <w:rPr>
          <w:rFonts w:ascii="Arial" w:eastAsia="宋体" w:hAnsi="Arial" w:cs="Arial"/>
          <w:kern w:val="0"/>
          <w:sz w:val="32"/>
          <w:szCs w:val="32"/>
        </w:rPr>
      </w:pPr>
      <w:r w:rsidRPr="00E848B9">
        <w:rPr>
          <w:rFonts w:ascii="Arial" w:eastAsia="宋体" w:hAnsi="Arial" w:cs="Arial"/>
          <w:kern w:val="0"/>
          <w:sz w:val="32"/>
          <w:szCs w:val="32"/>
        </w:rPr>
        <w:t>上海贝尔</w:t>
      </w:r>
      <w:r w:rsidR="00A83782" w:rsidRPr="00E848B9">
        <w:rPr>
          <w:rFonts w:ascii="Arial" w:eastAsia="宋体" w:hAnsi="Arial" w:cs="Arial"/>
          <w:kern w:val="0"/>
          <w:sz w:val="32"/>
          <w:szCs w:val="32"/>
        </w:rPr>
        <w:t>股份有限公司</w:t>
      </w:r>
    </w:p>
    <w:p w:rsidR="00410AFE" w:rsidRPr="00E848B9" w:rsidRDefault="00410AFE" w:rsidP="00410AFE">
      <w:pPr>
        <w:widowControl/>
        <w:spacing w:after="150"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E848B9">
        <w:rPr>
          <w:rFonts w:ascii="Arial" w:eastAsia="宋体" w:hAnsi="Arial" w:cs="Arial"/>
          <w:kern w:val="0"/>
          <w:sz w:val="28"/>
          <w:szCs w:val="28"/>
        </w:rPr>
        <w:t>关于</w:t>
      </w:r>
      <w:r w:rsidRPr="00E848B9">
        <w:rPr>
          <w:rFonts w:ascii="Arial" w:eastAsia="宋体" w:hAnsi="Arial" w:cs="Arial"/>
          <w:kern w:val="0"/>
          <w:sz w:val="28"/>
          <w:szCs w:val="28"/>
        </w:rPr>
        <w:t>“</w:t>
      </w:r>
      <w:r w:rsidRPr="00E848B9">
        <w:rPr>
          <w:rFonts w:ascii="Arial" w:eastAsia="宋体" w:hAnsi="Arial" w:cs="Arial"/>
          <w:kern w:val="0"/>
          <w:sz w:val="28"/>
          <w:szCs w:val="28"/>
        </w:rPr>
        <w:t>三证合一</w:t>
      </w:r>
      <w:r w:rsidRPr="00E848B9">
        <w:rPr>
          <w:rFonts w:ascii="Arial" w:eastAsia="宋体" w:hAnsi="Arial" w:cs="Arial"/>
          <w:kern w:val="0"/>
          <w:sz w:val="28"/>
          <w:szCs w:val="28"/>
        </w:rPr>
        <w:t>”</w:t>
      </w:r>
      <w:r w:rsidRPr="00E848B9">
        <w:rPr>
          <w:rFonts w:ascii="Arial" w:eastAsia="宋体" w:hAnsi="Arial" w:cs="Arial"/>
          <w:kern w:val="0"/>
          <w:sz w:val="28"/>
          <w:szCs w:val="28"/>
        </w:rPr>
        <w:t>变更公司税号的告知书</w:t>
      </w:r>
    </w:p>
    <w:p w:rsidR="0050053D" w:rsidRPr="00E848B9" w:rsidRDefault="0050053D" w:rsidP="00A83782">
      <w:pPr>
        <w:widowControl/>
        <w:spacing w:after="150"/>
        <w:jc w:val="center"/>
        <w:rPr>
          <w:rFonts w:ascii="Arial" w:eastAsia="宋体" w:hAnsi="Arial" w:cs="Arial"/>
          <w:kern w:val="0"/>
          <w:sz w:val="32"/>
          <w:szCs w:val="32"/>
        </w:rPr>
      </w:pPr>
      <w:r w:rsidRPr="00E848B9">
        <w:rPr>
          <w:rFonts w:ascii="Arial" w:eastAsia="宋体" w:hAnsi="Arial" w:cs="Arial"/>
          <w:kern w:val="0"/>
          <w:sz w:val="32"/>
          <w:szCs w:val="32"/>
        </w:rPr>
        <w:t>Alcatel-Lucent Shanghai Bell Co., LTD</w:t>
      </w:r>
    </w:p>
    <w:p w:rsidR="00A83782" w:rsidRPr="00E848B9" w:rsidRDefault="0050053D" w:rsidP="00A83782">
      <w:pPr>
        <w:widowControl/>
        <w:spacing w:after="150"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E848B9">
        <w:rPr>
          <w:rFonts w:ascii="Arial" w:eastAsia="宋体" w:hAnsi="Arial" w:cs="Arial"/>
          <w:kern w:val="0"/>
          <w:sz w:val="28"/>
          <w:szCs w:val="28"/>
        </w:rPr>
        <w:t>Notification on change of Tax ID</w:t>
      </w:r>
    </w:p>
    <w:p w:rsidR="00A83782" w:rsidRPr="00E848B9" w:rsidRDefault="00A04760" w:rsidP="00A83782">
      <w:pPr>
        <w:widowControl/>
        <w:spacing w:after="150"/>
        <w:ind w:firstLine="420"/>
        <w:rPr>
          <w:rFonts w:ascii="Arial" w:eastAsia="宋体" w:hAnsi="Arial" w:cs="Arial"/>
          <w:kern w:val="0"/>
          <w:sz w:val="24"/>
          <w:szCs w:val="24"/>
        </w:rPr>
      </w:pPr>
      <w:bookmarkStart w:id="0" w:name="_GoBack"/>
      <w:bookmarkEnd w:id="0"/>
      <w:r w:rsidRPr="00E848B9">
        <w:rPr>
          <w:rFonts w:ascii="Arial" w:eastAsia="宋体" w:hAnsi="Arial" w:cs="Arial"/>
          <w:kern w:val="0"/>
          <w:sz w:val="24"/>
          <w:szCs w:val="24"/>
        </w:rPr>
        <w:t>根据国家税务总局《关于实施</w:t>
      </w:r>
      <w:r w:rsidRPr="00E848B9">
        <w:rPr>
          <w:rFonts w:ascii="Arial" w:eastAsia="宋体" w:hAnsi="Arial" w:cs="Arial"/>
          <w:kern w:val="0"/>
          <w:sz w:val="24"/>
          <w:szCs w:val="24"/>
        </w:rPr>
        <w:t>“</w:t>
      </w:r>
      <w:r w:rsidRPr="00E848B9">
        <w:rPr>
          <w:rFonts w:ascii="Arial" w:eastAsia="宋体" w:hAnsi="Arial" w:cs="Arial"/>
          <w:kern w:val="0"/>
          <w:sz w:val="24"/>
          <w:szCs w:val="24"/>
        </w:rPr>
        <w:t>三证合一、一照一码</w:t>
      </w:r>
      <w:r w:rsidRPr="00E848B9">
        <w:rPr>
          <w:rFonts w:ascii="Arial" w:eastAsia="宋体" w:hAnsi="Arial" w:cs="Arial"/>
          <w:kern w:val="0"/>
          <w:sz w:val="24"/>
          <w:szCs w:val="24"/>
        </w:rPr>
        <w:t>”</w:t>
      </w:r>
      <w:r w:rsidRPr="00E848B9">
        <w:rPr>
          <w:rFonts w:ascii="Arial" w:eastAsia="宋体" w:hAnsi="Arial" w:cs="Arial"/>
          <w:kern w:val="0"/>
          <w:sz w:val="24"/>
          <w:szCs w:val="24"/>
        </w:rPr>
        <w:t>登记制度的公告》要求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，</w:t>
      </w:r>
      <w:r w:rsidR="00F4349E" w:rsidRPr="00E848B9">
        <w:rPr>
          <w:rFonts w:ascii="Arial" w:eastAsia="宋体" w:hAnsi="Arial" w:cs="Arial"/>
          <w:kern w:val="0"/>
          <w:sz w:val="24"/>
          <w:szCs w:val="24"/>
        </w:rPr>
        <w:t>上海贝尔股份有限公司（以下简称</w:t>
      </w:r>
      <w:r w:rsidR="00F4349E" w:rsidRPr="00E848B9">
        <w:rPr>
          <w:rFonts w:ascii="Arial" w:eastAsia="宋体" w:hAnsi="Arial" w:cs="Arial"/>
          <w:kern w:val="0"/>
          <w:sz w:val="24"/>
          <w:szCs w:val="24"/>
        </w:rPr>
        <w:t>“</w:t>
      </w:r>
      <w:r w:rsidR="003960A7">
        <w:rPr>
          <w:rFonts w:ascii="Arial" w:eastAsia="宋体" w:hAnsi="Arial" w:cs="Arial" w:hint="eastAsia"/>
          <w:kern w:val="0"/>
          <w:sz w:val="24"/>
          <w:szCs w:val="24"/>
        </w:rPr>
        <w:t>ASB</w:t>
      </w:r>
      <w:r w:rsidR="00F4349E" w:rsidRPr="00E848B9">
        <w:rPr>
          <w:rFonts w:ascii="Arial" w:eastAsia="宋体" w:hAnsi="Arial" w:cs="Arial"/>
          <w:kern w:val="0"/>
          <w:sz w:val="24"/>
          <w:szCs w:val="24"/>
        </w:rPr>
        <w:t>”</w:t>
      </w:r>
      <w:r w:rsidR="00F4349E" w:rsidRPr="00E848B9">
        <w:rPr>
          <w:rFonts w:ascii="Arial" w:eastAsia="宋体" w:hAnsi="Arial" w:cs="Arial"/>
          <w:kern w:val="0"/>
          <w:sz w:val="24"/>
          <w:szCs w:val="24"/>
        </w:rPr>
        <w:t>）</w:t>
      </w:r>
      <w:r w:rsidR="00844A51" w:rsidRPr="00E848B9">
        <w:rPr>
          <w:rFonts w:ascii="Arial" w:eastAsia="宋体" w:hAnsi="Arial" w:cs="Arial"/>
          <w:kern w:val="0"/>
          <w:sz w:val="24"/>
          <w:szCs w:val="24"/>
        </w:rPr>
        <w:t>预计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于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2016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年</w:t>
      </w:r>
      <w:r w:rsidR="00844A51" w:rsidRPr="00E848B9">
        <w:rPr>
          <w:rFonts w:ascii="Arial" w:eastAsia="宋体" w:hAnsi="Arial" w:cs="Arial"/>
          <w:kern w:val="0"/>
          <w:sz w:val="24"/>
          <w:szCs w:val="24"/>
        </w:rPr>
        <w:t>11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月</w:t>
      </w:r>
      <w:r w:rsidR="00844A51" w:rsidRPr="00E848B9">
        <w:rPr>
          <w:rFonts w:ascii="Arial" w:eastAsia="宋体" w:hAnsi="Arial" w:cs="Arial"/>
          <w:kern w:val="0"/>
          <w:sz w:val="24"/>
          <w:szCs w:val="24"/>
        </w:rPr>
        <w:t>28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日</w:t>
      </w:r>
      <w:r w:rsidR="00EB207F" w:rsidRPr="00E848B9">
        <w:rPr>
          <w:rFonts w:ascii="Arial" w:eastAsia="宋体" w:hAnsi="Arial" w:cs="Arial"/>
          <w:kern w:val="0"/>
          <w:sz w:val="24"/>
          <w:szCs w:val="24"/>
        </w:rPr>
        <w:t>起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进行</w:t>
      </w:r>
      <w:r w:rsidR="00844A51" w:rsidRPr="00E848B9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“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三证合一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”</w:t>
      </w:r>
      <w:r w:rsidR="00844A51" w:rsidRPr="00E848B9">
        <w:rPr>
          <w:rFonts w:ascii="Arial" w:eastAsia="宋体" w:hAnsi="Arial" w:cs="Arial"/>
          <w:kern w:val="0"/>
          <w:sz w:val="24"/>
          <w:szCs w:val="24"/>
        </w:rPr>
        <w:t>税号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变更</w:t>
      </w:r>
      <w:r w:rsidR="00EB207F" w:rsidRPr="00E848B9">
        <w:rPr>
          <w:rFonts w:ascii="Arial" w:eastAsia="宋体" w:hAnsi="Arial" w:cs="Arial"/>
          <w:kern w:val="0"/>
          <w:sz w:val="24"/>
          <w:szCs w:val="24"/>
        </w:rPr>
        <w:t>工作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，</w:t>
      </w:r>
      <w:r w:rsidR="00844A51" w:rsidRPr="00E848B9">
        <w:rPr>
          <w:rFonts w:ascii="Arial" w:eastAsia="宋体" w:hAnsi="Arial" w:cs="Arial"/>
          <w:kern w:val="0"/>
          <w:sz w:val="24"/>
          <w:szCs w:val="24"/>
        </w:rPr>
        <w:t>新税号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为</w:t>
      </w:r>
      <w:r w:rsidR="00A83782" w:rsidRPr="00E848B9">
        <w:rPr>
          <w:rFonts w:ascii="Arial" w:eastAsia="宋体" w:hAnsi="Arial" w:cs="Arial"/>
          <w:b/>
          <w:kern w:val="0"/>
          <w:sz w:val="24"/>
          <w:szCs w:val="24"/>
        </w:rPr>
        <w:t>91310000607211699N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。</w:t>
      </w:r>
    </w:p>
    <w:p w:rsidR="0050053D" w:rsidRPr="00E848B9" w:rsidRDefault="0050053D" w:rsidP="0050053D">
      <w:pPr>
        <w:widowControl/>
        <w:spacing w:after="150"/>
        <w:ind w:firstLine="420"/>
        <w:rPr>
          <w:rFonts w:ascii="Arial" w:eastAsia="宋体" w:hAnsi="Arial" w:cs="Arial"/>
          <w:kern w:val="0"/>
          <w:sz w:val="24"/>
          <w:szCs w:val="24"/>
        </w:rPr>
      </w:pP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According to the SAT Announcement of the Registration System Reform“Three Permits into One ”, Alcatel-Lucent Shanghai Bell Co., LTD </w:t>
      </w:r>
      <w:r w:rsidR="00C41BEA" w:rsidRPr="00E848B9">
        <w:rPr>
          <w:rFonts w:ascii="Arial" w:eastAsia="宋体" w:hAnsi="Arial" w:cs="Arial"/>
          <w:kern w:val="0"/>
          <w:sz w:val="24"/>
          <w:szCs w:val="24"/>
        </w:rPr>
        <w:t>(hereinafter referred to as “</w:t>
      </w:r>
      <w:r w:rsidR="003960A7">
        <w:rPr>
          <w:rFonts w:ascii="Arial" w:eastAsia="宋体" w:hAnsi="Arial" w:cs="Arial" w:hint="eastAsia"/>
          <w:kern w:val="0"/>
          <w:sz w:val="24"/>
          <w:szCs w:val="24"/>
        </w:rPr>
        <w:t>ASB</w:t>
      </w: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 ") is expected to </w:t>
      </w:r>
      <w:r w:rsidR="003F7A74">
        <w:rPr>
          <w:rFonts w:ascii="Arial" w:eastAsia="宋体" w:hAnsi="Arial" w:cs="Arial"/>
          <w:kern w:val="0"/>
          <w:sz w:val="24"/>
          <w:szCs w:val="24"/>
        </w:rPr>
        <w:t>start handling the change of</w:t>
      </w: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3F7A74">
        <w:rPr>
          <w:rFonts w:ascii="Arial" w:eastAsia="宋体" w:hAnsi="Arial" w:cs="Arial"/>
          <w:kern w:val="0"/>
          <w:sz w:val="24"/>
          <w:szCs w:val="24"/>
        </w:rPr>
        <w:t xml:space="preserve">the </w:t>
      </w:r>
      <w:r w:rsidRPr="00E848B9">
        <w:rPr>
          <w:rFonts w:ascii="Arial" w:eastAsia="宋体" w:hAnsi="Arial" w:cs="Arial"/>
          <w:kern w:val="0"/>
          <w:sz w:val="24"/>
          <w:szCs w:val="24"/>
        </w:rPr>
        <w:t>T</w:t>
      </w:r>
      <w:r w:rsidR="00B6123E" w:rsidRPr="00E848B9">
        <w:rPr>
          <w:rFonts w:ascii="Arial" w:eastAsia="宋体" w:hAnsi="Arial" w:cs="Arial"/>
          <w:kern w:val="0"/>
          <w:sz w:val="24"/>
          <w:szCs w:val="24"/>
        </w:rPr>
        <w:t>ax</w:t>
      </w:r>
      <w:r w:rsidR="003F7A74">
        <w:rPr>
          <w:rFonts w:ascii="Arial" w:eastAsia="宋体" w:hAnsi="Arial" w:cs="Arial"/>
          <w:kern w:val="0"/>
          <w:sz w:val="24"/>
          <w:szCs w:val="24"/>
        </w:rPr>
        <w:t xml:space="preserve"> ID o</w:t>
      </w: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n November 28, 2016. The new </w:t>
      </w:r>
      <w:r w:rsidR="00032537" w:rsidRPr="00E848B9">
        <w:rPr>
          <w:rFonts w:ascii="Arial" w:eastAsia="宋体" w:hAnsi="Arial" w:cs="Arial"/>
          <w:kern w:val="0"/>
          <w:sz w:val="24"/>
          <w:szCs w:val="24"/>
        </w:rPr>
        <w:t>T</w:t>
      </w:r>
      <w:r w:rsidR="00B6123E" w:rsidRPr="00E848B9">
        <w:rPr>
          <w:rFonts w:ascii="Arial" w:eastAsia="宋体" w:hAnsi="Arial" w:cs="Arial"/>
          <w:kern w:val="0"/>
          <w:sz w:val="24"/>
          <w:szCs w:val="24"/>
        </w:rPr>
        <w:t>ax</w:t>
      </w: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 ID is 91310000607211699N.</w:t>
      </w:r>
    </w:p>
    <w:p w:rsidR="00A83782" w:rsidRPr="00E848B9" w:rsidRDefault="00A83782" w:rsidP="00A83782">
      <w:pPr>
        <w:widowControl/>
        <w:spacing w:after="150"/>
        <w:ind w:firstLine="420"/>
        <w:rPr>
          <w:rFonts w:ascii="Arial" w:eastAsia="宋体" w:hAnsi="Arial" w:cs="Arial"/>
          <w:kern w:val="0"/>
          <w:sz w:val="24"/>
          <w:szCs w:val="24"/>
        </w:rPr>
      </w:pPr>
      <w:r w:rsidRPr="00E848B9">
        <w:rPr>
          <w:rFonts w:ascii="Arial" w:eastAsia="宋体" w:hAnsi="Arial" w:cs="Arial"/>
          <w:kern w:val="0"/>
          <w:sz w:val="24"/>
          <w:szCs w:val="24"/>
        </w:rPr>
        <w:t>为便于新税号在</w:t>
      </w:r>
      <w:r w:rsidR="003960A7">
        <w:rPr>
          <w:rFonts w:ascii="Arial" w:eastAsia="宋体" w:hAnsi="Arial" w:cs="Arial"/>
          <w:kern w:val="0"/>
          <w:sz w:val="24"/>
          <w:szCs w:val="24"/>
        </w:rPr>
        <w:t>ASB</w:t>
      </w:r>
      <w:r w:rsidRPr="00E848B9">
        <w:rPr>
          <w:rFonts w:ascii="Arial" w:eastAsia="宋体" w:hAnsi="Arial" w:cs="Arial"/>
          <w:kern w:val="0"/>
          <w:sz w:val="24"/>
          <w:szCs w:val="24"/>
        </w:rPr>
        <w:t>生产经营中顺利对接，现将有关事项告知如下：</w:t>
      </w:r>
    </w:p>
    <w:p w:rsidR="00C41BEA" w:rsidRPr="00E848B9" w:rsidRDefault="00C41BEA" w:rsidP="00A83782">
      <w:pPr>
        <w:widowControl/>
        <w:spacing w:after="150"/>
        <w:ind w:firstLine="420"/>
        <w:rPr>
          <w:rFonts w:ascii="Arial" w:eastAsia="宋体" w:hAnsi="Arial" w:cs="Arial"/>
          <w:kern w:val="0"/>
          <w:sz w:val="24"/>
          <w:szCs w:val="24"/>
        </w:rPr>
      </w:pP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In order to </w:t>
      </w:r>
      <w:r w:rsidR="001B1AD4" w:rsidRPr="00E848B9">
        <w:rPr>
          <w:rFonts w:ascii="Arial" w:eastAsia="宋体" w:hAnsi="Arial" w:cs="Arial"/>
          <w:kern w:val="0"/>
          <w:sz w:val="24"/>
          <w:szCs w:val="24"/>
        </w:rPr>
        <w:t>ensure a smooth transition</w:t>
      </w: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, </w:t>
      </w:r>
      <w:r w:rsidR="003F7A74">
        <w:rPr>
          <w:rFonts w:ascii="Arial" w:eastAsia="宋体" w:hAnsi="Arial" w:cs="Arial"/>
          <w:kern w:val="0"/>
          <w:sz w:val="24"/>
          <w:szCs w:val="24"/>
        </w:rPr>
        <w:t xml:space="preserve">we hereby inform you as </w:t>
      </w:r>
      <w:r w:rsidR="00AF5EAE">
        <w:rPr>
          <w:rFonts w:ascii="Arial" w:eastAsia="宋体" w:hAnsi="Arial" w:cs="Arial"/>
          <w:kern w:val="0"/>
          <w:sz w:val="24"/>
          <w:szCs w:val="24"/>
        </w:rPr>
        <w:t>bellows,</w:t>
      </w:r>
    </w:p>
    <w:p w:rsidR="001B43B2" w:rsidRPr="00E848B9" w:rsidRDefault="003960A7" w:rsidP="001B43B2">
      <w:pPr>
        <w:pStyle w:val="ListParagraph"/>
        <w:widowControl/>
        <w:numPr>
          <w:ilvl w:val="0"/>
          <w:numId w:val="1"/>
        </w:numPr>
        <w:spacing w:after="150"/>
        <w:ind w:firstLineChars="0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4"/>
          <w:szCs w:val="24"/>
        </w:rPr>
        <w:t>ASB</w:t>
      </w:r>
      <w:r w:rsidR="00EB207F" w:rsidRPr="00E848B9">
        <w:rPr>
          <w:rFonts w:ascii="Arial" w:eastAsia="宋体" w:hAnsi="Arial" w:cs="Arial"/>
          <w:kern w:val="0"/>
          <w:sz w:val="24"/>
          <w:szCs w:val="24"/>
        </w:rPr>
        <w:t>新的</w:t>
      </w:r>
      <w:r w:rsidR="001B43B2" w:rsidRPr="00E848B9">
        <w:rPr>
          <w:rFonts w:ascii="Arial" w:eastAsia="宋体" w:hAnsi="Arial" w:cs="Arial"/>
          <w:kern w:val="0"/>
          <w:sz w:val="24"/>
          <w:szCs w:val="24"/>
        </w:rPr>
        <w:t>开票信息将变更为：</w:t>
      </w:r>
    </w:p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3520"/>
        <w:gridCol w:w="5040"/>
      </w:tblGrid>
      <w:tr w:rsidR="001B43B2" w:rsidRPr="00E848B9" w:rsidTr="001B43B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3B2" w:rsidRPr="00E848B9" w:rsidRDefault="001B43B2" w:rsidP="001B43B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3B2" w:rsidRPr="00E848B9" w:rsidRDefault="001B43B2" w:rsidP="001B43B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上海贝尔股份有限公司</w:t>
            </w:r>
          </w:p>
        </w:tc>
      </w:tr>
      <w:tr w:rsidR="001B43B2" w:rsidRPr="00E848B9" w:rsidTr="001B43B2">
        <w:trPr>
          <w:trHeight w:val="37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3B2" w:rsidRPr="00E848B9" w:rsidRDefault="001B43B2" w:rsidP="001B43B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3B2" w:rsidRPr="00E848B9" w:rsidRDefault="001B43B2" w:rsidP="001B43B2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91310000607211699N </w:t>
            </w:r>
          </w:p>
        </w:tc>
      </w:tr>
      <w:tr w:rsidR="001B43B2" w:rsidRPr="00E848B9" w:rsidTr="001B43B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3B2" w:rsidRPr="00E848B9" w:rsidRDefault="001B43B2" w:rsidP="001B43B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地址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3B2" w:rsidRPr="00E848B9" w:rsidRDefault="001B43B2" w:rsidP="001B43B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上海市宁桥路</w:t>
            </w: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388</w:t>
            </w: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</w:tr>
      <w:tr w:rsidR="001B43B2" w:rsidRPr="00E848B9" w:rsidTr="001B43B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3B2" w:rsidRPr="00E848B9" w:rsidRDefault="001B43B2" w:rsidP="001B43B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3B2" w:rsidRPr="00E848B9" w:rsidRDefault="001B43B2" w:rsidP="001B43B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021-58541240</w:t>
            </w:r>
          </w:p>
        </w:tc>
      </w:tr>
      <w:tr w:rsidR="001B43B2" w:rsidRPr="00E848B9" w:rsidTr="001B43B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3B2" w:rsidRPr="00E848B9" w:rsidRDefault="001B43B2" w:rsidP="001B43B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3B2" w:rsidRPr="00E848B9" w:rsidRDefault="001B43B2" w:rsidP="001B43B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建行上海市分行营业部</w:t>
            </w:r>
          </w:p>
        </w:tc>
      </w:tr>
      <w:tr w:rsidR="001B43B2" w:rsidRPr="00E848B9" w:rsidTr="001B43B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3B2" w:rsidRPr="00E848B9" w:rsidRDefault="001B43B2" w:rsidP="001B43B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3B2" w:rsidRPr="00E848B9" w:rsidRDefault="001B43B2" w:rsidP="001B43B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31001550400056004630</w:t>
            </w:r>
          </w:p>
        </w:tc>
      </w:tr>
    </w:tbl>
    <w:p w:rsidR="001B43B2" w:rsidRPr="00E848B9" w:rsidRDefault="00AF5EAE" w:rsidP="001B43B2">
      <w:pPr>
        <w:pStyle w:val="ListParagraph"/>
        <w:widowControl/>
        <w:spacing w:after="150"/>
        <w:ind w:left="480" w:firstLineChars="0" w:firstLine="0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4"/>
          <w:szCs w:val="24"/>
        </w:rPr>
        <w:t>New invoicing</w:t>
      </w:r>
      <w:r w:rsidR="00C97105" w:rsidRPr="00E848B9">
        <w:rPr>
          <w:rFonts w:ascii="Arial" w:eastAsia="宋体" w:hAnsi="Arial" w:cs="Arial"/>
          <w:kern w:val="0"/>
          <w:sz w:val="24"/>
          <w:szCs w:val="24"/>
        </w:rPr>
        <w:t xml:space="preserve"> information for </w:t>
      </w:r>
      <w:r w:rsidR="003960A7">
        <w:rPr>
          <w:rFonts w:ascii="Arial" w:eastAsia="宋体" w:hAnsi="Arial" w:cs="Arial"/>
          <w:kern w:val="0"/>
          <w:sz w:val="24"/>
          <w:szCs w:val="24"/>
        </w:rPr>
        <w:t>ASB</w:t>
      </w:r>
      <w:r w:rsidR="00C97105" w:rsidRPr="00E848B9">
        <w:rPr>
          <w:rFonts w:ascii="Arial" w:eastAsia="宋体" w:hAnsi="Arial" w:cs="Arial"/>
          <w:kern w:val="0"/>
          <w:sz w:val="24"/>
          <w:szCs w:val="24"/>
        </w:rPr>
        <w:t xml:space="preserve"> will be changed to,</w:t>
      </w:r>
    </w:p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3520"/>
        <w:gridCol w:w="5040"/>
      </w:tblGrid>
      <w:tr w:rsidR="00C97105" w:rsidRPr="00E848B9" w:rsidTr="00392A1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105" w:rsidRPr="00E848B9" w:rsidRDefault="00C97105" w:rsidP="00392A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Company name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105" w:rsidRPr="00E848B9" w:rsidRDefault="00C97105" w:rsidP="00392A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Alcatel-Lucent Shanghai Bell Co., LTD</w:t>
            </w:r>
          </w:p>
        </w:tc>
      </w:tr>
      <w:tr w:rsidR="00C97105" w:rsidRPr="00E848B9" w:rsidTr="00392A13">
        <w:trPr>
          <w:trHeight w:val="37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105" w:rsidRPr="00E848B9" w:rsidRDefault="00C97105" w:rsidP="00392A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Tax ID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105" w:rsidRPr="00E848B9" w:rsidRDefault="00C97105" w:rsidP="00392A13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91310000607211699N </w:t>
            </w:r>
          </w:p>
        </w:tc>
      </w:tr>
      <w:tr w:rsidR="00C97105" w:rsidRPr="00E848B9" w:rsidTr="00392A1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105" w:rsidRPr="00E848B9" w:rsidRDefault="00C97105" w:rsidP="00392A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Address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105" w:rsidRPr="00E848B9" w:rsidRDefault="00C97105" w:rsidP="00392A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No.388, </w:t>
            </w:r>
            <w:proofErr w:type="spellStart"/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Ningqiao</w:t>
            </w:r>
            <w:proofErr w:type="spellEnd"/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Road, Shanghai</w:t>
            </w:r>
          </w:p>
        </w:tc>
      </w:tr>
      <w:tr w:rsidR="00C97105" w:rsidRPr="00E848B9" w:rsidTr="00392A1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105" w:rsidRPr="00E848B9" w:rsidRDefault="00C97105" w:rsidP="00392A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Phone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105" w:rsidRPr="00E848B9" w:rsidRDefault="00C97105" w:rsidP="00392A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021-58541240</w:t>
            </w:r>
          </w:p>
        </w:tc>
      </w:tr>
      <w:tr w:rsidR="00C97105" w:rsidRPr="00E848B9" w:rsidTr="00392A1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105" w:rsidRPr="00E848B9" w:rsidRDefault="00C97105" w:rsidP="00392A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Bank name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105" w:rsidRPr="00E848B9" w:rsidRDefault="00C97105" w:rsidP="00C9710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Shanghai Branch, CCB</w:t>
            </w:r>
          </w:p>
        </w:tc>
      </w:tr>
      <w:tr w:rsidR="00C97105" w:rsidRPr="00E848B9" w:rsidTr="00392A1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105" w:rsidRPr="00E848B9" w:rsidRDefault="00C97105" w:rsidP="00392A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Bank account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105" w:rsidRPr="00E848B9" w:rsidRDefault="00C97105" w:rsidP="00392A1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48B9">
              <w:rPr>
                <w:rFonts w:ascii="Arial" w:eastAsia="宋体" w:hAnsi="Arial" w:cs="Arial"/>
                <w:kern w:val="0"/>
                <w:sz w:val="20"/>
                <w:szCs w:val="20"/>
              </w:rPr>
              <w:t>31001550400056004630</w:t>
            </w:r>
          </w:p>
        </w:tc>
      </w:tr>
    </w:tbl>
    <w:p w:rsidR="00AF5EAE" w:rsidRDefault="003F7A74" w:rsidP="003F7A74">
      <w:pPr>
        <w:pStyle w:val="ListParagraph"/>
        <w:widowControl/>
        <w:spacing w:after="150"/>
        <w:ind w:firstLine="480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新</w:t>
      </w:r>
      <w:r>
        <w:rPr>
          <w:rFonts w:ascii="Arial" w:eastAsia="宋体" w:hAnsi="Arial" w:cs="Arial" w:hint="eastAsia"/>
          <w:kern w:val="0"/>
          <w:sz w:val="24"/>
          <w:szCs w:val="24"/>
        </w:rPr>
        <w:t>的</w:t>
      </w:r>
      <w:r>
        <w:rPr>
          <w:rFonts w:ascii="Arial" w:eastAsia="宋体" w:hAnsi="Arial" w:cs="Arial"/>
          <w:kern w:val="0"/>
          <w:sz w:val="24"/>
          <w:szCs w:val="24"/>
        </w:rPr>
        <w:t>合同、协议</w:t>
      </w:r>
      <w:r w:rsidR="003D05D1">
        <w:rPr>
          <w:rFonts w:ascii="Arial" w:eastAsia="宋体" w:hAnsi="Arial" w:cs="Arial" w:hint="eastAsia"/>
          <w:kern w:val="0"/>
          <w:sz w:val="24"/>
          <w:szCs w:val="24"/>
        </w:rPr>
        <w:t>、</w:t>
      </w:r>
      <w:r w:rsidR="003D05D1">
        <w:rPr>
          <w:rFonts w:ascii="Arial" w:eastAsia="宋体" w:hAnsi="Arial" w:cs="Arial" w:hint="eastAsia"/>
          <w:kern w:val="0"/>
          <w:sz w:val="24"/>
          <w:szCs w:val="24"/>
        </w:rPr>
        <w:t>订单</w:t>
      </w:r>
      <w:r>
        <w:rPr>
          <w:rFonts w:ascii="Arial" w:eastAsia="宋体" w:hAnsi="Arial" w:cs="Arial" w:hint="eastAsia"/>
          <w:kern w:val="0"/>
          <w:sz w:val="24"/>
          <w:szCs w:val="24"/>
        </w:rPr>
        <w:t>（相关</w:t>
      </w:r>
      <w:r>
        <w:rPr>
          <w:rFonts w:ascii="Arial" w:eastAsia="宋体" w:hAnsi="Arial" w:cs="Arial"/>
          <w:kern w:val="0"/>
          <w:sz w:val="24"/>
          <w:szCs w:val="24"/>
        </w:rPr>
        <w:t>发票将于</w:t>
      </w:r>
      <w:r>
        <w:rPr>
          <w:rFonts w:ascii="Arial" w:eastAsia="宋体" w:hAnsi="Arial" w:cs="Arial" w:hint="eastAsia"/>
          <w:kern w:val="0"/>
          <w:sz w:val="24"/>
          <w:szCs w:val="24"/>
        </w:rPr>
        <w:t>11</w:t>
      </w:r>
      <w:r>
        <w:rPr>
          <w:rFonts w:ascii="Arial" w:eastAsia="宋体" w:hAnsi="Arial" w:cs="Arial" w:hint="eastAsia"/>
          <w:kern w:val="0"/>
          <w:sz w:val="24"/>
          <w:szCs w:val="24"/>
        </w:rPr>
        <w:t>月</w:t>
      </w:r>
      <w:r>
        <w:rPr>
          <w:rFonts w:ascii="Arial" w:eastAsia="宋体" w:hAnsi="Arial" w:cs="Arial" w:hint="eastAsia"/>
          <w:kern w:val="0"/>
          <w:sz w:val="24"/>
          <w:szCs w:val="24"/>
        </w:rPr>
        <w:t>29</w:t>
      </w:r>
      <w:r>
        <w:rPr>
          <w:rFonts w:ascii="Arial" w:eastAsia="宋体" w:hAnsi="Arial" w:cs="Arial" w:hint="eastAsia"/>
          <w:kern w:val="0"/>
          <w:sz w:val="24"/>
          <w:szCs w:val="24"/>
        </w:rPr>
        <w:t>日</w:t>
      </w:r>
      <w:r>
        <w:rPr>
          <w:rFonts w:ascii="Arial" w:eastAsia="宋体" w:hAnsi="Arial" w:cs="Arial"/>
          <w:kern w:val="0"/>
          <w:sz w:val="24"/>
          <w:szCs w:val="24"/>
        </w:rPr>
        <w:t>以后开具）</w:t>
      </w:r>
      <w:r w:rsidR="003D05D1">
        <w:rPr>
          <w:rFonts w:ascii="Arial" w:eastAsia="宋体" w:hAnsi="Arial" w:cs="Arial"/>
          <w:kern w:val="0"/>
          <w:sz w:val="24"/>
          <w:szCs w:val="24"/>
        </w:rPr>
        <w:t>的签订</w:t>
      </w:r>
      <w:r>
        <w:rPr>
          <w:rFonts w:ascii="Arial" w:eastAsia="宋体" w:hAnsi="Arial" w:cs="Arial"/>
          <w:kern w:val="0"/>
          <w:sz w:val="24"/>
          <w:szCs w:val="24"/>
        </w:rPr>
        <w:t>，</w:t>
      </w:r>
      <w:r>
        <w:rPr>
          <w:rFonts w:ascii="Arial" w:eastAsia="宋体" w:hAnsi="Arial" w:cs="Arial" w:hint="eastAsia"/>
          <w:kern w:val="0"/>
          <w:sz w:val="24"/>
          <w:szCs w:val="24"/>
        </w:rPr>
        <w:t>请使用上述</w:t>
      </w:r>
      <w:r>
        <w:rPr>
          <w:rFonts w:ascii="Arial" w:eastAsia="宋体" w:hAnsi="Arial" w:cs="Arial"/>
          <w:kern w:val="0"/>
          <w:sz w:val="24"/>
          <w:szCs w:val="24"/>
        </w:rPr>
        <w:t>更新的开票信息</w:t>
      </w:r>
      <w:r>
        <w:rPr>
          <w:rFonts w:ascii="Arial" w:eastAsia="宋体" w:hAnsi="Arial" w:cs="Arial" w:hint="eastAsia"/>
          <w:kern w:val="0"/>
          <w:sz w:val="24"/>
          <w:szCs w:val="24"/>
        </w:rPr>
        <w:t>。员工于</w:t>
      </w:r>
      <w:r>
        <w:rPr>
          <w:rFonts w:ascii="Arial" w:eastAsia="宋体" w:hAnsi="Arial" w:cs="Arial" w:hint="eastAsia"/>
          <w:kern w:val="0"/>
          <w:sz w:val="24"/>
          <w:szCs w:val="24"/>
        </w:rPr>
        <w:t>11</w:t>
      </w:r>
      <w:r>
        <w:rPr>
          <w:rFonts w:ascii="Arial" w:eastAsia="宋体" w:hAnsi="Arial" w:cs="Arial" w:hint="eastAsia"/>
          <w:kern w:val="0"/>
          <w:sz w:val="24"/>
          <w:szCs w:val="24"/>
        </w:rPr>
        <w:t>月</w:t>
      </w:r>
      <w:r>
        <w:rPr>
          <w:rFonts w:ascii="Arial" w:eastAsia="宋体" w:hAnsi="Arial" w:cs="Arial" w:hint="eastAsia"/>
          <w:kern w:val="0"/>
          <w:sz w:val="24"/>
          <w:szCs w:val="24"/>
        </w:rPr>
        <w:t>29</w:t>
      </w:r>
      <w:r>
        <w:rPr>
          <w:rFonts w:ascii="Arial" w:eastAsia="宋体" w:hAnsi="Arial" w:cs="Arial" w:hint="eastAsia"/>
          <w:kern w:val="0"/>
          <w:sz w:val="24"/>
          <w:szCs w:val="24"/>
        </w:rPr>
        <w:t>日</w:t>
      </w:r>
      <w:r>
        <w:rPr>
          <w:rFonts w:ascii="Arial" w:eastAsia="宋体" w:hAnsi="Arial" w:cs="Arial"/>
          <w:kern w:val="0"/>
          <w:sz w:val="24"/>
          <w:szCs w:val="24"/>
        </w:rPr>
        <w:t>以后取得用于报销的发票也应以新的税号开具。</w:t>
      </w:r>
    </w:p>
    <w:p w:rsidR="003F7A74" w:rsidRPr="003F7A74" w:rsidRDefault="003F7A74" w:rsidP="003F7A74">
      <w:pPr>
        <w:pStyle w:val="ListParagraph"/>
        <w:widowControl/>
        <w:spacing w:after="150"/>
        <w:ind w:firstLine="480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New</w:t>
      </w:r>
      <w:r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3D05D1">
        <w:rPr>
          <w:rFonts w:ascii="Arial" w:eastAsia="宋体" w:hAnsi="Arial" w:cs="Arial"/>
          <w:kern w:val="0"/>
          <w:sz w:val="24"/>
          <w:szCs w:val="24"/>
        </w:rPr>
        <w:t>contracts, agreements and POs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(</w:t>
      </w:r>
      <w:r>
        <w:rPr>
          <w:rFonts w:ascii="Arial" w:eastAsia="宋体" w:hAnsi="Arial" w:cs="Arial"/>
          <w:kern w:val="0"/>
          <w:sz w:val="24"/>
          <w:szCs w:val="24"/>
        </w:rPr>
        <w:t>with corresponding invoices to be issued after Nov</w:t>
      </w:r>
      <w:r w:rsidR="005734C6">
        <w:rPr>
          <w:rFonts w:ascii="Arial" w:eastAsia="宋体" w:hAnsi="Arial" w:cs="Arial"/>
          <w:kern w:val="0"/>
          <w:sz w:val="24"/>
          <w:szCs w:val="24"/>
        </w:rPr>
        <w:t>ember</w:t>
      </w:r>
      <w:r>
        <w:rPr>
          <w:rFonts w:ascii="Arial" w:eastAsia="宋体" w:hAnsi="Arial" w:cs="Arial"/>
          <w:kern w:val="0"/>
          <w:sz w:val="24"/>
          <w:szCs w:val="24"/>
        </w:rPr>
        <w:t xml:space="preserve"> 29, 2016</w:t>
      </w:r>
      <w:r>
        <w:rPr>
          <w:rFonts w:ascii="Arial" w:eastAsia="宋体" w:hAnsi="Arial" w:cs="Arial" w:hint="eastAsia"/>
          <w:kern w:val="0"/>
          <w:sz w:val="24"/>
          <w:szCs w:val="24"/>
        </w:rPr>
        <w:t>)</w:t>
      </w:r>
      <w:r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 xml:space="preserve">shall </w:t>
      </w:r>
      <w:r w:rsidR="003D05D1">
        <w:rPr>
          <w:rFonts w:ascii="Arial" w:eastAsia="宋体" w:hAnsi="Arial" w:cs="Arial"/>
          <w:kern w:val="0"/>
          <w:sz w:val="24"/>
          <w:szCs w:val="24"/>
        </w:rPr>
        <w:t xml:space="preserve">apply the above new invoicing </w:t>
      </w:r>
      <w:proofErr w:type="gramStart"/>
      <w:r w:rsidR="003D05D1">
        <w:rPr>
          <w:rFonts w:ascii="Arial" w:eastAsia="宋体" w:hAnsi="Arial" w:cs="Arial"/>
          <w:kern w:val="0"/>
          <w:sz w:val="24"/>
          <w:szCs w:val="24"/>
        </w:rPr>
        <w:t>information</w:t>
      </w:r>
      <w:proofErr w:type="gramEnd"/>
      <w:r w:rsidR="003D05D1">
        <w:rPr>
          <w:rFonts w:ascii="Arial" w:eastAsia="宋体" w:hAnsi="Arial" w:cs="Arial"/>
          <w:kern w:val="0"/>
          <w:sz w:val="24"/>
          <w:szCs w:val="24"/>
        </w:rPr>
        <w:t xml:space="preserve">. </w:t>
      </w:r>
      <w:r w:rsidR="004618B6">
        <w:rPr>
          <w:rFonts w:ascii="Arial" w:eastAsia="宋体" w:hAnsi="Arial" w:cs="Arial"/>
          <w:kern w:val="0"/>
          <w:sz w:val="24"/>
          <w:szCs w:val="24"/>
        </w:rPr>
        <w:t>Employees shall also obtain invoices applying the above new invoicing information after</w:t>
      </w:r>
      <w:r w:rsidR="005734C6">
        <w:rPr>
          <w:rFonts w:ascii="Arial" w:eastAsia="宋体" w:hAnsi="Arial" w:cs="Arial"/>
          <w:kern w:val="0"/>
          <w:sz w:val="24"/>
          <w:szCs w:val="24"/>
        </w:rPr>
        <w:t xml:space="preserve"> November</w:t>
      </w:r>
      <w:r w:rsidR="004618B6">
        <w:rPr>
          <w:rFonts w:ascii="Arial" w:eastAsia="宋体" w:hAnsi="Arial" w:cs="Arial"/>
          <w:kern w:val="0"/>
          <w:sz w:val="24"/>
          <w:szCs w:val="24"/>
        </w:rPr>
        <w:t xml:space="preserve"> 29, 2016, for the purpose of expense reimbursement.</w:t>
      </w:r>
    </w:p>
    <w:p w:rsidR="00A83782" w:rsidRPr="00E848B9" w:rsidRDefault="00A83782" w:rsidP="00C97105">
      <w:pPr>
        <w:pStyle w:val="ListParagraph"/>
        <w:widowControl/>
        <w:numPr>
          <w:ilvl w:val="0"/>
          <w:numId w:val="1"/>
        </w:numPr>
        <w:spacing w:after="150"/>
        <w:ind w:firstLineChars="0"/>
        <w:rPr>
          <w:rFonts w:ascii="Arial" w:eastAsia="宋体" w:hAnsi="Arial" w:cs="Arial"/>
          <w:kern w:val="0"/>
          <w:sz w:val="24"/>
          <w:szCs w:val="24"/>
        </w:rPr>
      </w:pPr>
      <w:r w:rsidRPr="00E848B9">
        <w:rPr>
          <w:rFonts w:ascii="Arial" w:eastAsia="宋体" w:hAnsi="Arial" w:cs="Arial"/>
          <w:kern w:val="0"/>
          <w:sz w:val="24"/>
          <w:szCs w:val="24"/>
        </w:rPr>
        <w:lastRenderedPageBreak/>
        <w:t>税号变更</w:t>
      </w:r>
      <w:r w:rsidR="00A04760" w:rsidRPr="00E848B9">
        <w:rPr>
          <w:rFonts w:ascii="Arial" w:eastAsia="宋体" w:hAnsi="Arial" w:cs="Arial"/>
          <w:kern w:val="0"/>
          <w:sz w:val="24"/>
          <w:szCs w:val="24"/>
        </w:rPr>
        <w:t>不影响所有已签订合同</w:t>
      </w:r>
      <w:r w:rsidR="003F7A74">
        <w:rPr>
          <w:rFonts w:ascii="Arial" w:eastAsia="宋体" w:hAnsi="Arial" w:cs="Arial" w:hint="eastAsia"/>
          <w:kern w:val="0"/>
          <w:sz w:val="24"/>
          <w:szCs w:val="24"/>
        </w:rPr>
        <w:t>、</w:t>
      </w:r>
      <w:r w:rsidR="003F7A74">
        <w:rPr>
          <w:rFonts w:ascii="Arial" w:eastAsia="宋体" w:hAnsi="Arial" w:cs="Arial"/>
          <w:kern w:val="0"/>
          <w:sz w:val="24"/>
          <w:szCs w:val="24"/>
        </w:rPr>
        <w:t>协议及订单</w:t>
      </w:r>
      <w:r w:rsidR="00A04760" w:rsidRPr="00E848B9">
        <w:rPr>
          <w:rFonts w:ascii="Arial" w:eastAsia="宋体" w:hAnsi="Arial" w:cs="Arial"/>
          <w:kern w:val="0"/>
          <w:sz w:val="24"/>
          <w:szCs w:val="24"/>
        </w:rPr>
        <w:t>的有效性，</w:t>
      </w:r>
      <w:r w:rsidR="001B43B2" w:rsidRPr="00E848B9">
        <w:rPr>
          <w:rFonts w:ascii="Arial" w:eastAsia="宋体" w:hAnsi="Arial" w:cs="Arial"/>
          <w:kern w:val="0"/>
          <w:sz w:val="24"/>
          <w:szCs w:val="24"/>
        </w:rPr>
        <w:t>原合同</w:t>
      </w:r>
      <w:r w:rsidR="003F7A74">
        <w:rPr>
          <w:rFonts w:ascii="Arial" w:eastAsia="宋体" w:hAnsi="Arial" w:cs="Arial" w:hint="eastAsia"/>
          <w:kern w:val="0"/>
          <w:sz w:val="24"/>
          <w:szCs w:val="24"/>
        </w:rPr>
        <w:t>、</w:t>
      </w:r>
      <w:r w:rsidR="003F7A74">
        <w:rPr>
          <w:rFonts w:ascii="Arial" w:eastAsia="宋体" w:hAnsi="Arial" w:cs="Arial"/>
          <w:kern w:val="0"/>
          <w:sz w:val="24"/>
          <w:szCs w:val="24"/>
        </w:rPr>
        <w:t>协议及订单</w:t>
      </w:r>
      <w:r w:rsidR="001B43B2" w:rsidRPr="00E848B9">
        <w:rPr>
          <w:rFonts w:ascii="Arial" w:eastAsia="宋体" w:hAnsi="Arial" w:cs="Arial"/>
          <w:kern w:val="0"/>
          <w:sz w:val="24"/>
          <w:szCs w:val="24"/>
        </w:rPr>
        <w:t>继续有效。</w:t>
      </w:r>
      <w:r w:rsidR="00EB207F" w:rsidRPr="00E848B9">
        <w:rPr>
          <w:rFonts w:ascii="Arial" w:eastAsia="宋体" w:hAnsi="Arial" w:cs="Arial"/>
          <w:kern w:val="0"/>
          <w:sz w:val="24"/>
          <w:szCs w:val="24"/>
        </w:rPr>
        <w:t>如有用户提出需要针对开票信息变更合同，</w:t>
      </w:r>
      <w:r w:rsidR="003960A7">
        <w:rPr>
          <w:rFonts w:ascii="Arial" w:eastAsia="宋体" w:hAnsi="Arial" w:cs="Arial"/>
          <w:kern w:val="0"/>
          <w:sz w:val="24"/>
          <w:szCs w:val="24"/>
        </w:rPr>
        <w:t>ASB</w:t>
      </w:r>
      <w:r w:rsidR="00EB207F" w:rsidRPr="00E848B9">
        <w:rPr>
          <w:rFonts w:ascii="Arial" w:eastAsia="宋体" w:hAnsi="Arial" w:cs="Arial"/>
          <w:kern w:val="0"/>
          <w:sz w:val="24"/>
          <w:szCs w:val="24"/>
        </w:rPr>
        <w:t>可</w:t>
      </w:r>
      <w:r w:rsidR="005734C6">
        <w:rPr>
          <w:rFonts w:ascii="Arial" w:eastAsia="宋体" w:hAnsi="Arial" w:cs="Arial" w:hint="eastAsia"/>
          <w:kern w:val="0"/>
          <w:sz w:val="24"/>
          <w:szCs w:val="24"/>
        </w:rPr>
        <w:t>酌情</w:t>
      </w:r>
      <w:r w:rsidR="005734C6">
        <w:rPr>
          <w:rFonts w:ascii="Arial" w:eastAsia="宋体" w:hAnsi="Arial" w:cs="Arial"/>
          <w:kern w:val="0"/>
          <w:sz w:val="24"/>
          <w:szCs w:val="24"/>
        </w:rPr>
        <w:t>考虑</w:t>
      </w:r>
      <w:r w:rsidR="00EB207F" w:rsidRPr="00E848B9">
        <w:rPr>
          <w:rFonts w:ascii="Arial" w:eastAsia="宋体" w:hAnsi="Arial" w:cs="Arial"/>
          <w:kern w:val="0"/>
          <w:sz w:val="24"/>
          <w:szCs w:val="24"/>
        </w:rPr>
        <w:t>予以配合。</w:t>
      </w:r>
    </w:p>
    <w:p w:rsidR="00C97105" w:rsidRPr="00E848B9" w:rsidRDefault="00C97105" w:rsidP="003F7A74">
      <w:pPr>
        <w:pStyle w:val="ListParagraph"/>
        <w:widowControl/>
        <w:spacing w:after="150"/>
        <w:ind w:firstLineChars="235" w:firstLine="564"/>
        <w:rPr>
          <w:rFonts w:ascii="Arial" w:eastAsia="宋体" w:hAnsi="Arial" w:cs="Arial"/>
          <w:kern w:val="0"/>
          <w:sz w:val="24"/>
          <w:szCs w:val="24"/>
        </w:rPr>
      </w:pP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Change of </w:t>
      </w:r>
      <w:r w:rsidR="003F7A74">
        <w:rPr>
          <w:rFonts w:ascii="Arial" w:eastAsia="宋体" w:hAnsi="Arial" w:cs="Arial"/>
          <w:kern w:val="0"/>
          <w:sz w:val="24"/>
          <w:szCs w:val="24"/>
        </w:rPr>
        <w:t xml:space="preserve">the </w:t>
      </w:r>
      <w:r w:rsidRPr="00E848B9">
        <w:rPr>
          <w:rFonts w:ascii="Arial" w:eastAsia="宋体" w:hAnsi="Arial" w:cs="Arial"/>
          <w:kern w:val="0"/>
          <w:sz w:val="24"/>
          <w:szCs w:val="24"/>
        </w:rPr>
        <w:t>Tax ID does not affect the validity of all signed contracts</w:t>
      </w:r>
      <w:r w:rsidR="003F7A74"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="003F7A74">
        <w:rPr>
          <w:rFonts w:ascii="Arial" w:eastAsia="宋体" w:hAnsi="Arial" w:cs="Arial"/>
          <w:kern w:val="0"/>
          <w:sz w:val="24"/>
          <w:szCs w:val="24"/>
        </w:rPr>
        <w:t>agreements or POs</w:t>
      </w: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; the </w:t>
      </w:r>
      <w:r w:rsidR="003F7A74">
        <w:rPr>
          <w:rFonts w:ascii="Arial" w:eastAsia="宋体" w:hAnsi="Arial" w:cs="Arial"/>
          <w:kern w:val="0"/>
          <w:sz w:val="24"/>
          <w:szCs w:val="24"/>
        </w:rPr>
        <w:t>existing</w:t>
      </w: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 contracts</w:t>
      </w:r>
      <w:r w:rsidR="003F7A74">
        <w:rPr>
          <w:rFonts w:ascii="Arial" w:eastAsia="宋体" w:hAnsi="Arial" w:cs="Arial"/>
          <w:kern w:val="0"/>
          <w:sz w:val="24"/>
          <w:szCs w:val="24"/>
        </w:rPr>
        <w:t xml:space="preserve">, </w:t>
      </w:r>
      <w:r w:rsidR="003F7A74">
        <w:rPr>
          <w:rFonts w:ascii="Arial" w:eastAsia="宋体" w:hAnsi="Arial" w:cs="Arial" w:hint="eastAsia"/>
          <w:kern w:val="0"/>
          <w:sz w:val="24"/>
          <w:szCs w:val="24"/>
        </w:rPr>
        <w:t>agreements or POs</w:t>
      </w: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 will continue to be valid. If customers require</w:t>
      </w:r>
      <w:r w:rsidR="003F7A74">
        <w:rPr>
          <w:rFonts w:ascii="Arial" w:eastAsia="宋体" w:hAnsi="Arial" w:cs="Arial"/>
          <w:kern w:val="0"/>
          <w:sz w:val="24"/>
          <w:szCs w:val="24"/>
        </w:rPr>
        <w:t xml:space="preserve"> change of contract</w:t>
      </w:r>
      <w:r w:rsidR="00AF5EAE">
        <w:rPr>
          <w:rFonts w:ascii="Arial" w:eastAsia="宋体" w:hAnsi="Arial" w:cs="Arial"/>
          <w:kern w:val="0"/>
          <w:sz w:val="24"/>
          <w:szCs w:val="24"/>
        </w:rPr>
        <w:t>s</w:t>
      </w:r>
      <w:r w:rsidR="003F7A74">
        <w:rPr>
          <w:rFonts w:ascii="Arial" w:eastAsia="宋体" w:hAnsi="Arial" w:cs="Arial"/>
          <w:kern w:val="0"/>
          <w:sz w:val="24"/>
          <w:szCs w:val="24"/>
        </w:rPr>
        <w:t xml:space="preserve"> for updating the</w:t>
      </w: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3D05D1">
        <w:rPr>
          <w:rFonts w:ascii="Arial" w:eastAsia="宋体" w:hAnsi="Arial" w:cs="Arial"/>
          <w:kern w:val="0"/>
          <w:sz w:val="24"/>
          <w:szCs w:val="24"/>
        </w:rPr>
        <w:t>invoicing</w:t>
      </w: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 information, </w:t>
      </w:r>
      <w:r w:rsidR="003960A7">
        <w:rPr>
          <w:rFonts w:ascii="Arial" w:eastAsia="宋体" w:hAnsi="Arial" w:cs="Arial"/>
          <w:kern w:val="0"/>
          <w:sz w:val="24"/>
          <w:szCs w:val="24"/>
        </w:rPr>
        <w:t>ASB</w:t>
      </w: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 can </w:t>
      </w:r>
      <w:r w:rsidR="003F7A74">
        <w:rPr>
          <w:rFonts w:ascii="Arial" w:eastAsia="宋体" w:hAnsi="Arial" w:cs="Arial"/>
          <w:kern w:val="0"/>
          <w:sz w:val="24"/>
          <w:szCs w:val="24"/>
        </w:rPr>
        <w:t xml:space="preserve">also </w:t>
      </w:r>
      <w:r w:rsidR="005734C6">
        <w:rPr>
          <w:rFonts w:ascii="Arial" w:eastAsia="宋体" w:hAnsi="Arial" w:cs="Arial" w:hint="eastAsia"/>
          <w:kern w:val="0"/>
          <w:sz w:val="24"/>
          <w:szCs w:val="24"/>
        </w:rPr>
        <w:t xml:space="preserve">consider </w:t>
      </w:r>
      <w:r w:rsidR="005734C6">
        <w:rPr>
          <w:rFonts w:ascii="Arial" w:eastAsia="宋体" w:hAnsi="Arial" w:cs="Arial"/>
          <w:kern w:val="0"/>
          <w:sz w:val="24"/>
          <w:szCs w:val="24"/>
        </w:rPr>
        <w:t>doing</w:t>
      </w:r>
      <w:r w:rsidR="003F7A74">
        <w:rPr>
          <w:rFonts w:ascii="Arial" w:eastAsia="宋体" w:hAnsi="Arial" w:cs="Arial"/>
          <w:kern w:val="0"/>
          <w:sz w:val="24"/>
          <w:szCs w:val="24"/>
        </w:rPr>
        <w:t xml:space="preserve"> so</w:t>
      </w:r>
      <w:r w:rsidRPr="00E848B9">
        <w:rPr>
          <w:rFonts w:ascii="Arial" w:eastAsia="宋体" w:hAnsi="Arial" w:cs="Arial"/>
          <w:kern w:val="0"/>
          <w:sz w:val="24"/>
          <w:szCs w:val="24"/>
        </w:rPr>
        <w:t>.</w:t>
      </w:r>
    </w:p>
    <w:p w:rsidR="00A83782" w:rsidRPr="00E848B9" w:rsidRDefault="005734C6" w:rsidP="004618B6">
      <w:pPr>
        <w:pStyle w:val="ListParagraph"/>
        <w:widowControl/>
        <w:numPr>
          <w:ilvl w:val="0"/>
          <w:numId w:val="1"/>
        </w:numPr>
        <w:tabs>
          <w:tab w:val="left" w:pos="567"/>
        </w:tabs>
        <w:spacing w:after="150"/>
        <w:ind w:left="0" w:firstLineChars="0" w:firstLine="0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ASB</w:t>
      </w:r>
      <w:r w:rsidR="001B43B2" w:rsidRPr="00E848B9">
        <w:rPr>
          <w:rFonts w:ascii="Arial" w:eastAsia="宋体" w:hAnsi="Arial" w:cs="Arial"/>
          <w:kern w:val="0"/>
          <w:sz w:val="24"/>
          <w:szCs w:val="24"/>
        </w:rPr>
        <w:t>老税号采购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发票截止日期：</w:t>
      </w:r>
      <w:r w:rsidR="001B43B2" w:rsidRPr="00E848B9">
        <w:rPr>
          <w:rFonts w:ascii="Arial" w:eastAsia="宋体" w:hAnsi="Arial" w:cs="Arial"/>
          <w:kern w:val="0"/>
          <w:sz w:val="24"/>
          <w:szCs w:val="24"/>
        </w:rPr>
        <w:t>对于</w:t>
      </w:r>
      <w:r w:rsidR="00E448B8">
        <w:rPr>
          <w:rFonts w:ascii="Arial" w:eastAsia="宋体" w:hAnsi="Arial" w:cs="Arial" w:hint="eastAsia"/>
          <w:kern w:val="0"/>
          <w:sz w:val="24"/>
          <w:szCs w:val="24"/>
        </w:rPr>
        <w:t>开票日期在</w:t>
      </w:r>
      <w:r w:rsidR="00E448B8">
        <w:rPr>
          <w:rFonts w:ascii="Arial" w:eastAsia="宋体" w:hAnsi="Arial" w:cs="Arial" w:hint="eastAsia"/>
          <w:kern w:val="0"/>
          <w:sz w:val="24"/>
          <w:szCs w:val="24"/>
        </w:rPr>
        <w:t>2016</w:t>
      </w:r>
      <w:r w:rsidR="00E448B8">
        <w:rPr>
          <w:rFonts w:ascii="Arial" w:eastAsia="宋体" w:hAnsi="Arial" w:cs="Arial" w:hint="eastAsia"/>
          <w:kern w:val="0"/>
          <w:sz w:val="24"/>
          <w:szCs w:val="24"/>
        </w:rPr>
        <w:t>年</w:t>
      </w:r>
      <w:r w:rsidR="00E448B8">
        <w:rPr>
          <w:rFonts w:ascii="Arial" w:eastAsia="宋体" w:hAnsi="Arial" w:cs="Arial" w:hint="eastAsia"/>
          <w:kern w:val="0"/>
          <w:sz w:val="24"/>
          <w:szCs w:val="24"/>
        </w:rPr>
        <w:t>11</w:t>
      </w:r>
      <w:r w:rsidR="00E448B8">
        <w:rPr>
          <w:rFonts w:ascii="Arial" w:eastAsia="宋体" w:hAnsi="Arial" w:cs="Arial" w:hint="eastAsia"/>
          <w:kern w:val="0"/>
          <w:sz w:val="24"/>
          <w:szCs w:val="24"/>
        </w:rPr>
        <w:t>月</w:t>
      </w:r>
      <w:r w:rsidR="00E448B8">
        <w:rPr>
          <w:rFonts w:ascii="Arial" w:eastAsia="宋体" w:hAnsi="Arial" w:cs="Arial" w:hint="eastAsia"/>
          <w:kern w:val="0"/>
          <w:sz w:val="24"/>
          <w:szCs w:val="24"/>
        </w:rPr>
        <w:t>28</w:t>
      </w:r>
      <w:r w:rsidR="00E448B8">
        <w:rPr>
          <w:rFonts w:ascii="Arial" w:eastAsia="宋体" w:hAnsi="Arial" w:cs="Arial" w:hint="eastAsia"/>
          <w:kern w:val="0"/>
          <w:sz w:val="24"/>
          <w:szCs w:val="24"/>
        </w:rPr>
        <w:t>日</w:t>
      </w:r>
      <w:r>
        <w:rPr>
          <w:rFonts w:ascii="Arial" w:eastAsia="宋体" w:hAnsi="Arial" w:cs="Arial" w:hint="eastAsia"/>
          <w:kern w:val="0"/>
          <w:sz w:val="24"/>
          <w:szCs w:val="24"/>
        </w:rPr>
        <w:t>之前</w:t>
      </w:r>
      <w:r w:rsidR="00E448B8">
        <w:rPr>
          <w:rFonts w:ascii="Arial" w:eastAsia="宋体" w:hAnsi="Arial" w:cs="Arial" w:hint="eastAsia"/>
          <w:kern w:val="0"/>
          <w:sz w:val="24"/>
          <w:szCs w:val="24"/>
        </w:rPr>
        <w:t>（含当日）</w:t>
      </w:r>
      <w:r w:rsidR="004618B6">
        <w:rPr>
          <w:rFonts w:ascii="Arial" w:eastAsia="宋体" w:hAnsi="Arial" w:cs="Arial" w:hint="eastAsia"/>
          <w:kern w:val="0"/>
          <w:sz w:val="24"/>
          <w:szCs w:val="24"/>
        </w:rPr>
        <w:t>可使用老税号开具</w:t>
      </w:r>
      <w:r w:rsidR="00E448B8">
        <w:rPr>
          <w:rFonts w:ascii="Arial" w:eastAsia="宋体" w:hAnsi="Arial" w:cs="Arial" w:hint="eastAsia"/>
          <w:kern w:val="0"/>
          <w:sz w:val="24"/>
          <w:szCs w:val="24"/>
        </w:rPr>
        <w:t>发票</w:t>
      </w:r>
      <w:r w:rsidR="004618B6"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="004618B6">
        <w:rPr>
          <w:rFonts w:ascii="Arial" w:eastAsia="宋体" w:hAnsi="Arial" w:cs="Arial"/>
          <w:kern w:val="0"/>
          <w:sz w:val="24"/>
          <w:szCs w:val="24"/>
        </w:rPr>
        <w:t>但应尽快</w:t>
      </w:r>
      <w:r w:rsidR="004618B6">
        <w:rPr>
          <w:rFonts w:ascii="Arial" w:eastAsia="宋体" w:hAnsi="Arial" w:cs="Arial" w:hint="eastAsia"/>
          <w:kern w:val="0"/>
          <w:sz w:val="24"/>
          <w:szCs w:val="24"/>
        </w:rPr>
        <w:t>交至</w:t>
      </w:r>
      <w:r w:rsidR="004618B6">
        <w:rPr>
          <w:rFonts w:ascii="Arial" w:eastAsia="宋体" w:hAnsi="Arial" w:cs="Arial"/>
          <w:kern w:val="0"/>
          <w:sz w:val="24"/>
          <w:szCs w:val="24"/>
        </w:rPr>
        <w:t>财务部</w:t>
      </w:r>
      <w:r w:rsidR="00E448B8">
        <w:rPr>
          <w:rFonts w:ascii="Arial" w:eastAsia="宋体" w:hAnsi="Arial" w:cs="Arial" w:hint="eastAsia"/>
          <w:kern w:val="0"/>
          <w:sz w:val="24"/>
          <w:szCs w:val="24"/>
        </w:rPr>
        <w:t>；开票日期在</w:t>
      </w:r>
      <w:r w:rsidR="00E448B8">
        <w:rPr>
          <w:rFonts w:ascii="Arial" w:eastAsia="宋体" w:hAnsi="Arial" w:cs="Arial" w:hint="eastAsia"/>
          <w:kern w:val="0"/>
          <w:sz w:val="24"/>
          <w:szCs w:val="24"/>
        </w:rPr>
        <w:t>11</w:t>
      </w:r>
      <w:r w:rsidR="00E448B8">
        <w:rPr>
          <w:rFonts w:ascii="Arial" w:eastAsia="宋体" w:hAnsi="Arial" w:cs="Arial" w:hint="eastAsia"/>
          <w:kern w:val="0"/>
          <w:sz w:val="24"/>
          <w:szCs w:val="24"/>
        </w:rPr>
        <w:t>月</w:t>
      </w:r>
      <w:r w:rsidR="00E448B8">
        <w:rPr>
          <w:rFonts w:ascii="Arial" w:eastAsia="宋体" w:hAnsi="Arial" w:cs="Arial" w:hint="eastAsia"/>
          <w:kern w:val="0"/>
          <w:sz w:val="24"/>
          <w:szCs w:val="24"/>
        </w:rPr>
        <w:t>29</w:t>
      </w:r>
      <w:r w:rsidR="00E448B8">
        <w:rPr>
          <w:rFonts w:ascii="Arial" w:eastAsia="宋体" w:hAnsi="Arial" w:cs="Arial" w:hint="eastAsia"/>
          <w:kern w:val="0"/>
          <w:sz w:val="24"/>
          <w:szCs w:val="24"/>
        </w:rPr>
        <w:t>日之后</w:t>
      </w:r>
      <w:r>
        <w:rPr>
          <w:rFonts w:ascii="Arial" w:eastAsia="宋体" w:hAnsi="Arial" w:cs="Arial" w:hint="eastAsia"/>
          <w:kern w:val="0"/>
          <w:sz w:val="24"/>
          <w:szCs w:val="24"/>
        </w:rPr>
        <w:t>（含当日）</w:t>
      </w:r>
      <w:r w:rsidR="00E448B8">
        <w:rPr>
          <w:rFonts w:ascii="Arial" w:eastAsia="宋体" w:hAnsi="Arial" w:cs="Arial" w:hint="eastAsia"/>
          <w:kern w:val="0"/>
          <w:sz w:val="24"/>
          <w:szCs w:val="24"/>
        </w:rPr>
        <w:t>的发票须使用新税号开具。</w:t>
      </w:r>
      <w:r>
        <w:rPr>
          <w:rFonts w:ascii="Arial" w:eastAsia="宋体" w:hAnsi="Arial" w:cs="Arial" w:hint="eastAsia"/>
          <w:kern w:val="0"/>
          <w:sz w:val="24"/>
          <w:szCs w:val="24"/>
        </w:rPr>
        <w:t>由于</w:t>
      </w:r>
      <w:r>
        <w:rPr>
          <w:rFonts w:ascii="Arial" w:eastAsia="宋体" w:hAnsi="Arial" w:cs="Arial"/>
          <w:kern w:val="0"/>
          <w:sz w:val="24"/>
          <w:szCs w:val="24"/>
        </w:rPr>
        <w:t>未及时将</w:t>
      </w:r>
      <w:r>
        <w:rPr>
          <w:rFonts w:ascii="Arial" w:eastAsia="宋体" w:hAnsi="Arial" w:cs="Arial" w:hint="eastAsia"/>
          <w:kern w:val="0"/>
          <w:sz w:val="24"/>
          <w:szCs w:val="24"/>
        </w:rPr>
        <w:t>11</w:t>
      </w:r>
      <w:r>
        <w:rPr>
          <w:rFonts w:ascii="Arial" w:eastAsia="宋体" w:hAnsi="Arial" w:cs="Arial" w:hint="eastAsia"/>
          <w:kern w:val="0"/>
          <w:sz w:val="24"/>
          <w:szCs w:val="24"/>
        </w:rPr>
        <w:t>月</w:t>
      </w:r>
      <w:r>
        <w:rPr>
          <w:rFonts w:ascii="Arial" w:eastAsia="宋体" w:hAnsi="Arial" w:cs="Arial" w:hint="eastAsia"/>
          <w:kern w:val="0"/>
          <w:sz w:val="24"/>
          <w:szCs w:val="24"/>
        </w:rPr>
        <w:t>28</w:t>
      </w:r>
      <w:r>
        <w:rPr>
          <w:rFonts w:ascii="Arial" w:eastAsia="宋体" w:hAnsi="Arial" w:cs="Arial" w:hint="eastAsia"/>
          <w:kern w:val="0"/>
          <w:sz w:val="24"/>
          <w:szCs w:val="24"/>
        </w:rPr>
        <w:t>日</w:t>
      </w:r>
      <w:r>
        <w:rPr>
          <w:rFonts w:ascii="Arial" w:eastAsia="宋体" w:hAnsi="Arial" w:cs="Arial"/>
          <w:kern w:val="0"/>
          <w:sz w:val="24"/>
          <w:szCs w:val="24"/>
        </w:rPr>
        <w:t>之前开具的发票及时交至财务</w:t>
      </w:r>
      <w:r>
        <w:rPr>
          <w:rFonts w:ascii="Arial" w:eastAsia="宋体" w:hAnsi="Arial" w:cs="Arial" w:hint="eastAsia"/>
          <w:kern w:val="0"/>
          <w:sz w:val="24"/>
          <w:szCs w:val="24"/>
        </w:rPr>
        <w:t>部而对</w:t>
      </w:r>
      <w:r>
        <w:rPr>
          <w:rFonts w:ascii="Arial" w:eastAsia="宋体" w:hAnsi="Arial" w:cs="Arial" w:hint="eastAsia"/>
          <w:kern w:val="0"/>
          <w:sz w:val="24"/>
          <w:szCs w:val="24"/>
        </w:rPr>
        <w:t>ASB</w:t>
      </w:r>
      <w:r>
        <w:rPr>
          <w:rFonts w:ascii="Arial" w:eastAsia="宋体" w:hAnsi="Arial" w:cs="Arial"/>
          <w:kern w:val="0"/>
          <w:sz w:val="24"/>
          <w:szCs w:val="24"/>
        </w:rPr>
        <w:t>申报</w:t>
      </w:r>
      <w:r w:rsidR="00AF5EAE">
        <w:rPr>
          <w:rFonts w:ascii="Arial" w:eastAsia="宋体" w:hAnsi="Arial" w:cs="Arial" w:hint="eastAsia"/>
          <w:kern w:val="0"/>
          <w:sz w:val="24"/>
          <w:szCs w:val="24"/>
        </w:rPr>
        <w:t>抵扣</w:t>
      </w:r>
      <w:r>
        <w:rPr>
          <w:rFonts w:ascii="Arial" w:eastAsia="宋体" w:hAnsi="Arial" w:cs="Arial"/>
          <w:kern w:val="0"/>
          <w:sz w:val="24"/>
          <w:szCs w:val="24"/>
        </w:rPr>
        <w:t>产生影响的情况，</w:t>
      </w:r>
      <w:r>
        <w:rPr>
          <w:rFonts w:ascii="Arial" w:eastAsia="宋体" w:hAnsi="Arial" w:cs="Arial" w:hint="eastAsia"/>
          <w:kern w:val="0"/>
          <w:sz w:val="24"/>
          <w:szCs w:val="24"/>
        </w:rPr>
        <w:t>ASB</w:t>
      </w:r>
      <w:r>
        <w:rPr>
          <w:rFonts w:ascii="Arial" w:eastAsia="宋体" w:hAnsi="Arial" w:cs="Arial" w:hint="eastAsia"/>
          <w:kern w:val="0"/>
          <w:sz w:val="24"/>
          <w:szCs w:val="24"/>
        </w:rPr>
        <w:t>将保留</w:t>
      </w:r>
      <w:r>
        <w:rPr>
          <w:rFonts w:ascii="Arial" w:eastAsia="宋体" w:hAnsi="Arial" w:cs="Arial"/>
          <w:kern w:val="0"/>
          <w:sz w:val="24"/>
          <w:szCs w:val="24"/>
        </w:rPr>
        <w:t>退票的权利</w:t>
      </w:r>
      <w:r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:rsidR="00282C38" w:rsidRPr="00E848B9" w:rsidRDefault="005734C6" w:rsidP="004618B6">
      <w:pPr>
        <w:pStyle w:val="ListParagraph"/>
        <w:widowControl/>
        <w:spacing w:after="150"/>
        <w:ind w:firstLine="480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4"/>
          <w:szCs w:val="24"/>
        </w:rPr>
        <w:t>Cut-off</w:t>
      </w:r>
      <w:r w:rsidR="00282C38" w:rsidRPr="00E848B9">
        <w:rPr>
          <w:rFonts w:ascii="Arial" w:eastAsia="宋体" w:hAnsi="Arial" w:cs="Arial"/>
          <w:kern w:val="0"/>
          <w:sz w:val="24"/>
          <w:szCs w:val="24"/>
        </w:rPr>
        <w:t xml:space="preserve"> for old T</w:t>
      </w:r>
      <w:r w:rsidR="00032537" w:rsidRPr="00E848B9">
        <w:rPr>
          <w:rFonts w:ascii="Arial" w:eastAsia="宋体" w:hAnsi="Arial" w:cs="Arial"/>
          <w:kern w:val="0"/>
          <w:sz w:val="24"/>
          <w:szCs w:val="24"/>
        </w:rPr>
        <w:t>ax</w:t>
      </w:r>
      <w:r w:rsidR="004618B6">
        <w:rPr>
          <w:rFonts w:ascii="Arial" w:eastAsia="宋体" w:hAnsi="Arial" w:cs="Arial"/>
          <w:kern w:val="0"/>
          <w:sz w:val="24"/>
          <w:szCs w:val="24"/>
        </w:rPr>
        <w:t xml:space="preserve"> ID invoices</w:t>
      </w:r>
      <w:r>
        <w:rPr>
          <w:rFonts w:ascii="Arial" w:eastAsia="宋体" w:hAnsi="Arial" w:cs="Arial"/>
          <w:kern w:val="0"/>
          <w:sz w:val="24"/>
          <w:szCs w:val="24"/>
        </w:rPr>
        <w:t xml:space="preserve"> issued to ASB</w:t>
      </w:r>
      <w:r w:rsidR="004618B6">
        <w:rPr>
          <w:rFonts w:ascii="Arial" w:eastAsia="宋体" w:hAnsi="Arial" w:cs="Arial"/>
          <w:kern w:val="0"/>
          <w:sz w:val="24"/>
          <w:szCs w:val="24"/>
        </w:rPr>
        <w:t>:</w:t>
      </w:r>
      <w:r w:rsidR="00282C38" w:rsidRPr="00E848B9">
        <w:rPr>
          <w:rFonts w:ascii="Arial" w:eastAsia="宋体" w:hAnsi="Arial" w:cs="Arial"/>
          <w:kern w:val="0"/>
          <w:sz w:val="24"/>
          <w:szCs w:val="24"/>
        </w:rPr>
        <w:t xml:space="preserve"> For invoices </w:t>
      </w:r>
      <w:r w:rsidR="0003618E">
        <w:rPr>
          <w:rFonts w:ascii="Arial" w:eastAsia="宋体" w:hAnsi="Arial" w:cs="Arial" w:hint="eastAsia"/>
          <w:kern w:val="0"/>
          <w:sz w:val="24"/>
          <w:szCs w:val="24"/>
        </w:rPr>
        <w:t>issued</w:t>
      </w:r>
      <w:r w:rsidR="00282C38" w:rsidRPr="00E848B9">
        <w:rPr>
          <w:rFonts w:ascii="Arial" w:eastAsia="宋体" w:hAnsi="Arial" w:cs="Arial"/>
          <w:kern w:val="0"/>
          <w:sz w:val="24"/>
          <w:szCs w:val="24"/>
        </w:rPr>
        <w:t xml:space="preserve"> before November </w:t>
      </w:r>
      <w:r w:rsidR="0003618E">
        <w:rPr>
          <w:rFonts w:ascii="Arial" w:eastAsia="宋体" w:hAnsi="Arial" w:cs="Arial" w:hint="eastAsia"/>
          <w:kern w:val="0"/>
          <w:sz w:val="24"/>
          <w:szCs w:val="24"/>
        </w:rPr>
        <w:t>28</w:t>
      </w:r>
      <w:r w:rsidR="00282C38" w:rsidRPr="00E848B9">
        <w:rPr>
          <w:rFonts w:ascii="Arial" w:eastAsia="宋体" w:hAnsi="Arial" w:cs="Arial"/>
          <w:kern w:val="0"/>
          <w:sz w:val="24"/>
          <w:szCs w:val="24"/>
        </w:rPr>
        <w:t>, 2016,</w:t>
      </w:r>
      <w:r w:rsidR="004618B6">
        <w:rPr>
          <w:rFonts w:ascii="Arial" w:eastAsia="宋体" w:hAnsi="Arial" w:cs="Arial"/>
          <w:kern w:val="0"/>
          <w:sz w:val="24"/>
          <w:szCs w:val="24"/>
        </w:rPr>
        <w:t xml:space="preserve"> old tax ID can be used, but should be submitted to the finance department </w:t>
      </w:r>
      <w:r w:rsidR="00AF5EAE">
        <w:rPr>
          <w:rFonts w:ascii="Arial" w:eastAsia="宋体" w:hAnsi="Arial" w:cs="Arial"/>
          <w:kern w:val="0"/>
          <w:sz w:val="24"/>
          <w:szCs w:val="24"/>
        </w:rPr>
        <w:t>as soon as possible.</w:t>
      </w:r>
      <w:r w:rsidR="004618B6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282C38" w:rsidRPr="00E848B9">
        <w:rPr>
          <w:rFonts w:ascii="Arial" w:eastAsia="宋体" w:hAnsi="Arial" w:cs="Arial"/>
          <w:kern w:val="0"/>
          <w:sz w:val="24"/>
          <w:szCs w:val="24"/>
        </w:rPr>
        <w:t xml:space="preserve">For invoices </w:t>
      </w:r>
      <w:r w:rsidR="0003618E">
        <w:rPr>
          <w:rFonts w:ascii="Arial" w:eastAsia="宋体" w:hAnsi="Arial" w:cs="Arial" w:hint="eastAsia"/>
          <w:kern w:val="0"/>
          <w:sz w:val="24"/>
          <w:szCs w:val="24"/>
        </w:rPr>
        <w:t>issued</w:t>
      </w:r>
      <w:r w:rsidR="00282C38" w:rsidRPr="00E848B9">
        <w:rPr>
          <w:rFonts w:ascii="Arial" w:eastAsia="宋体" w:hAnsi="Arial" w:cs="Arial"/>
          <w:kern w:val="0"/>
          <w:sz w:val="24"/>
          <w:szCs w:val="24"/>
        </w:rPr>
        <w:t xml:space="preserve"> after </w:t>
      </w:r>
      <w:r w:rsidR="0003618E" w:rsidRPr="00E848B9">
        <w:rPr>
          <w:rFonts w:ascii="Arial" w:eastAsia="宋体" w:hAnsi="Arial" w:cs="Arial"/>
          <w:kern w:val="0"/>
          <w:sz w:val="24"/>
          <w:szCs w:val="24"/>
        </w:rPr>
        <w:t xml:space="preserve">November </w:t>
      </w:r>
      <w:r w:rsidR="0003618E">
        <w:rPr>
          <w:rFonts w:ascii="Arial" w:eastAsia="宋体" w:hAnsi="Arial" w:cs="Arial" w:hint="eastAsia"/>
          <w:kern w:val="0"/>
          <w:sz w:val="24"/>
          <w:szCs w:val="24"/>
        </w:rPr>
        <w:t>29</w:t>
      </w:r>
      <w:r w:rsidR="0003618E" w:rsidRPr="00E848B9">
        <w:rPr>
          <w:rFonts w:ascii="Arial" w:eastAsia="宋体" w:hAnsi="Arial" w:cs="Arial"/>
          <w:kern w:val="0"/>
          <w:sz w:val="24"/>
          <w:szCs w:val="24"/>
        </w:rPr>
        <w:t>, 2016</w:t>
      </w:r>
      <w:r w:rsidR="00282C38" w:rsidRPr="00E848B9">
        <w:rPr>
          <w:rFonts w:ascii="Arial" w:eastAsia="宋体" w:hAnsi="Arial" w:cs="Arial"/>
          <w:kern w:val="0"/>
          <w:sz w:val="24"/>
          <w:szCs w:val="24"/>
        </w:rPr>
        <w:t xml:space="preserve">, </w:t>
      </w:r>
      <w:r w:rsidR="003960A7">
        <w:rPr>
          <w:rFonts w:ascii="Arial" w:eastAsia="宋体" w:hAnsi="Arial" w:cs="Arial"/>
          <w:kern w:val="0"/>
          <w:sz w:val="24"/>
          <w:szCs w:val="24"/>
        </w:rPr>
        <w:t>ASB</w:t>
      </w:r>
      <w:r w:rsidR="009D22B9" w:rsidRPr="00E848B9">
        <w:rPr>
          <w:rFonts w:ascii="Arial" w:eastAsia="宋体" w:hAnsi="Arial" w:cs="Arial"/>
          <w:kern w:val="0"/>
          <w:sz w:val="24"/>
          <w:szCs w:val="24"/>
        </w:rPr>
        <w:t xml:space="preserve"> will</w:t>
      </w:r>
      <w:r w:rsidR="00282C38" w:rsidRPr="00E848B9">
        <w:rPr>
          <w:rFonts w:ascii="Arial" w:eastAsia="宋体" w:hAnsi="Arial" w:cs="Arial"/>
          <w:kern w:val="0"/>
          <w:sz w:val="24"/>
          <w:szCs w:val="24"/>
        </w:rPr>
        <w:t xml:space="preserve"> only accept invoices issued with New Tax ID</w:t>
      </w:r>
      <w:r w:rsidR="004618B6">
        <w:rPr>
          <w:rFonts w:ascii="Arial" w:eastAsia="宋体" w:hAnsi="Arial" w:cs="Arial"/>
          <w:kern w:val="0"/>
          <w:sz w:val="24"/>
          <w:szCs w:val="24"/>
        </w:rPr>
        <w:t>.</w:t>
      </w:r>
      <w:r w:rsidR="00AF5EAE">
        <w:rPr>
          <w:rFonts w:ascii="Arial" w:eastAsia="宋体" w:hAnsi="Arial" w:cs="Arial" w:hint="eastAsia"/>
          <w:kern w:val="0"/>
          <w:sz w:val="24"/>
          <w:szCs w:val="24"/>
        </w:rPr>
        <w:t xml:space="preserve"> ASB will reser</w:t>
      </w:r>
      <w:r w:rsidR="00AF5EAE">
        <w:rPr>
          <w:rFonts w:ascii="Arial" w:eastAsia="宋体" w:hAnsi="Arial" w:cs="Arial"/>
          <w:kern w:val="0"/>
          <w:sz w:val="24"/>
          <w:szCs w:val="24"/>
        </w:rPr>
        <w:t xml:space="preserve">ve the </w:t>
      </w:r>
      <w:r w:rsidR="00AF5EAE">
        <w:rPr>
          <w:rFonts w:ascii="Arial" w:eastAsia="宋体" w:hAnsi="Arial" w:cs="Arial" w:hint="eastAsia"/>
          <w:kern w:val="0"/>
          <w:sz w:val="24"/>
          <w:szCs w:val="24"/>
        </w:rPr>
        <w:t>right to reject certain invoices, if such invoices issued before November 28, 2016 are not timely submitted to ASB finance department triggering deduction declaration issues.</w:t>
      </w:r>
    </w:p>
    <w:p w:rsidR="00E97569" w:rsidRPr="00E848B9" w:rsidRDefault="00E97569" w:rsidP="004618B6">
      <w:pPr>
        <w:pStyle w:val="ListParagraph"/>
        <w:widowControl/>
        <w:numPr>
          <w:ilvl w:val="0"/>
          <w:numId w:val="1"/>
        </w:numPr>
        <w:tabs>
          <w:tab w:val="left" w:pos="567"/>
        </w:tabs>
        <w:spacing w:after="150"/>
        <w:ind w:left="0" w:firstLineChars="0" w:firstLine="0"/>
        <w:rPr>
          <w:rFonts w:ascii="Arial" w:eastAsia="宋体" w:hAnsi="Arial" w:cs="Arial"/>
          <w:kern w:val="0"/>
          <w:sz w:val="24"/>
          <w:szCs w:val="24"/>
        </w:rPr>
      </w:pPr>
      <w:r w:rsidRPr="00E848B9">
        <w:rPr>
          <w:rFonts w:ascii="Arial" w:eastAsia="宋体" w:hAnsi="Arial" w:cs="Arial"/>
          <w:kern w:val="0"/>
          <w:sz w:val="24"/>
          <w:szCs w:val="24"/>
        </w:rPr>
        <w:t>销售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发票</w:t>
      </w:r>
      <w:r w:rsidR="005734C6">
        <w:rPr>
          <w:rFonts w:ascii="Arial" w:eastAsia="宋体" w:hAnsi="Arial" w:cs="Arial"/>
          <w:kern w:val="0"/>
          <w:sz w:val="24"/>
          <w:szCs w:val="24"/>
        </w:rPr>
        <w:t>的开具</w:t>
      </w:r>
      <w:r w:rsidR="005734C6">
        <w:rPr>
          <w:rFonts w:ascii="Arial" w:eastAsia="宋体" w:hAnsi="Arial" w:cs="Arial"/>
          <w:kern w:val="0"/>
          <w:sz w:val="24"/>
          <w:szCs w:val="24"/>
        </w:rPr>
        <w:t>:</w:t>
      </w:r>
      <w:r w:rsidRPr="00E848B9">
        <w:rPr>
          <w:rFonts w:ascii="Arial" w:eastAsia="宋体" w:hAnsi="Arial" w:cs="Arial"/>
          <w:kern w:val="0"/>
          <w:sz w:val="24"/>
          <w:szCs w:val="24"/>
        </w:rPr>
        <w:t>由于系统切换、数据备份等原因，</w:t>
      </w:r>
      <w:r w:rsidR="003960A7">
        <w:rPr>
          <w:rFonts w:ascii="Arial" w:eastAsia="宋体" w:hAnsi="Arial" w:cs="Arial"/>
          <w:kern w:val="0"/>
          <w:sz w:val="24"/>
          <w:szCs w:val="24"/>
        </w:rPr>
        <w:t>ASB</w:t>
      </w:r>
      <w:r w:rsidRPr="00E848B9">
        <w:rPr>
          <w:rFonts w:ascii="Arial" w:eastAsia="宋体" w:hAnsi="Arial" w:cs="Arial"/>
          <w:kern w:val="0"/>
          <w:sz w:val="24"/>
          <w:szCs w:val="24"/>
        </w:rPr>
        <w:t>将在</w:t>
      </w:r>
      <w:r w:rsidRPr="00E848B9">
        <w:rPr>
          <w:rFonts w:ascii="Arial" w:eastAsia="宋体" w:hAnsi="Arial" w:cs="Arial"/>
          <w:kern w:val="0"/>
          <w:sz w:val="24"/>
          <w:szCs w:val="24"/>
        </w:rPr>
        <w:t>2016</w:t>
      </w:r>
      <w:r w:rsidRPr="00E848B9">
        <w:rPr>
          <w:rFonts w:ascii="Arial" w:eastAsia="宋体" w:hAnsi="Arial" w:cs="Arial"/>
          <w:kern w:val="0"/>
          <w:sz w:val="24"/>
          <w:szCs w:val="24"/>
        </w:rPr>
        <w:t>年</w:t>
      </w:r>
      <w:r w:rsidRPr="00E848B9">
        <w:rPr>
          <w:rFonts w:ascii="Arial" w:eastAsia="宋体" w:hAnsi="Arial" w:cs="Arial"/>
          <w:kern w:val="0"/>
          <w:sz w:val="24"/>
          <w:szCs w:val="24"/>
        </w:rPr>
        <w:t>11</w:t>
      </w:r>
      <w:r w:rsidRPr="00E848B9">
        <w:rPr>
          <w:rFonts w:ascii="Arial" w:eastAsia="宋体" w:hAnsi="Arial" w:cs="Arial"/>
          <w:kern w:val="0"/>
          <w:sz w:val="24"/>
          <w:szCs w:val="24"/>
        </w:rPr>
        <w:t>月</w:t>
      </w:r>
      <w:r w:rsidRPr="00E848B9">
        <w:rPr>
          <w:rFonts w:ascii="Arial" w:eastAsia="宋体" w:hAnsi="Arial" w:cs="Arial"/>
          <w:kern w:val="0"/>
          <w:sz w:val="24"/>
          <w:szCs w:val="24"/>
        </w:rPr>
        <w:t>28</w:t>
      </w:r>
      <w:r w:rsidRPr="00E848B9">
        <w:rPr>
          <w:rFonts w:ascii="Arial" w:eastAsia="宋体" w:hAnsi="Arial" w:cs="Arial"/>
          <w:kern w:val="0"/>
          <w:sz w:val="24"/>
          <w:szCs w:val="24"/>
        </w:rPr>
        <w:t>日到</w:t>
      </w:r>
      <w:r w:rsidRPr="00E848B9">
        <w:rPr>
          <w:rFonts w:ascii="Arial" w:eastAsia="宋体" w:hAnsi="Arial" w:cs="Arial"/>
          <w:kern w:val="0"/>
          <w:sz w:val="24"/>
          <w:szCs w:val="24"/>
        </w:rPr>
        <w:t>1</w:t>
      </w:r>
      <w:r w:rsidR="000E12B8" w:rsidRPr="00E848B9">
        <w:rPr>
          <w:rFonts w:ascii="Arial" w:eastAsia="宋体" w:hAnsi="Arial" w:cs="Arial"/>
          <w:kern w:val="0"/>
          <w:sz w:val="24"/>
          <w:szCs w:val="24"/>
        </w:rPr>
        <w:t>1</w:t>
      </w:r>
      <w:r w:rsidRPr="00E848B9">
        <w:rPr>
          <w:rFonts w:ascii="Arial" w:eastAsia="宋体" w:hAnsi="Arial" w:cs="Arial"/>
          <w:kern w:val="0"/>
          <w:sz w:val="24"/>
          <w:szCs w:val="24"/>
        </w:rPr>
        <w:t>月</w:t>
      </w:r>
      <w:r w:rsidR="000E12B8" w:rsidRPr="00E848B9">
        <w:rPr>
          <w:rFonts w:ascii="Arial" w:eastAsia="宋体" w:hAnsi="Arial" w:cs="Arial"/>
          <w:kern w:val="0"/>
          <w:sz w:val="24"/>
          <w:szCs w:val="24"/>
        </w:rPr>
        <w:t>30</w:t>
      </w:r>
      <w:r w:rsidRPr="00E848B9">
        <w:rPr>
          <w:rFonts w:ascii="Arial" w:eastAsia="宋体" w:hAnsi="Arial" w:cs="Arial"/>
          <w:kern w:val="0"/>
          <w:sz w:val="24"/>
          <w:szCs w:val="24"/>
        </w:rPr>
        <w:t>日期间停开发票，请提前与用户沟通好。</w:t>
      </w:r>
    </w:p>
    <w:p w:rsidR="009D22B9" w:rsidRPr="00E848B9" w:rsidRDefault="005734C6" w:rsidP="00D7526F">
      <w:pPr>
        <w:pStyle w:val="ListParagraph"/>
        <w:widowControl/>
        <w:tabs>
          <w:tab w:val="left" w:pos="567"/>
        </w:tabs>
        <w:spacing w:after="150"/>
        <w:ind w:firstLine="480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4"/>
          <w:szCs w:val="24"/>
        </w:rPr>
        <w:t>Issuance</w:t>
      </w:r>
      <w:r w:rsidR="009D22B9" w:rsidRPr="00E848B9">
        <w:rPr>
          <w:rFonts w:ascii="Arial" w:eastAsia="宋体" w:hAnsi="Arial" w:cs="Arial"/>
          <w:kern w:val="0"/>
          <w:sz w:val="24"/>
          <w:szCs w:val="24"/>
        </w:rPr>
        <w:t xml:space="preserve"> of sales invoice</w:t>
      </w:r>
      <w:r>
        <w:rPr>
          <w:rFonts w:ascii="Arial" w:eastAsia="宋体" w:hAnsi="Arial" w:cs="Arial"/>
          <w:kern w:val="0"/>
          <w:sz w:val="24"/>
          <w:szCs w:val="24"/>
        </w:rPr>
        <w:t>s:</w:t>
      </w:r>
      <w:r w:rsidR="009D22B9" w:rsidRPr="00E848B9">
        <w:rPr>
          <w:rFonts w:ascii="Arial" w:eastAsia="宋体" w:hAnsi="Arial" w:cs="Arial"/>
          <w:kern w:val="0"/>
          <w:sz w:val="24"/>
          <w:szCs w:val="24"/>
        </w:rPr>
        <w:t xml:space="preserve"> Due to the system </w:t>
      </w:r>
      <w:r>
        <w:rPr>
          <w:rFonts w:ascii="Arial" w:eastAsia="宋体" w:hAnsi="Arial" w:cs="Arial"/>
          <w:kern w:val="0"/>
          <w:sz w:val="24"/>
          <w:szCs w:val="24"/>
        </w:rPr>
        <w:t>update</w:t>
      </w:r>
      <w:r w:rsidR="009D22B9" w:rsidRPr="00E848B9">
        <w:rPr>
          <w:rFonts w:ascii="Arial" w:eastAsia="宋体" w:hAnsi="Arial" w:cs="Arial"/>
          <w:kern w:val="0"/>
          <w:sz w:val="24"/>
          <w:szCs w:val="24"/>
        </w:rPr>
        <w:t xml:space="preserve">, data backup and other reasons, </w:t>
      </w:r>
      <w:r w:rsidR="003960A7">
        <w:rPr>
          <w:rFonts w:ascii="Arial" w:eastAsia="宋体" w:hAnsi="Arial" w:cs="Arial"/>
          <w:kern w:val="0"/>
          <w:sz w:val="24"/>
          <w:szCs w:val="24"/>
        </w:rPr>
        <w:t>ASB</w:t>
      </w:r>
      <w:r w:rsidR="009D22B9" w:rsidRPr="00E848B9">
        <w:rPr>
          <w:rFonts w:ascii="Arial" w:eastAsia="宋体" w:hAnsi="Arial" w:cs="Arial"/>
          <w:kern w:val="0"/>
          <w:sz w:val="24"/>
          <w:szCs w:val="24"/>
        </w:rPr>
        <w:t xml:space="preserve"> will </w:t>
      </w:r>
      <w:r>
        <w:rPr>
          <w:rFonts w:ascii="Arial" w:eastAsia="宋体" w:hAnsi="Arial" w:cs="Arial"/>
          <w:kern w:val="0"/>
          <w:sz w:val="24"/>
          <w:szCs w:val="24"/>
        </w:rPr>
        <w:t>suspend</w:t>
      </w:r>
      <w:r w:rsidR="009D22B9" w:rsidRPr="00E848B9">
        <w:rPr>
          <w:rFonts w:ascii="Arial" w:eastAsia="宋体" w:hAnsi="Arial" w:cs="Arial"/>
          <w:kern w:val="0"/>
          <w:sz w:val="24"/>
          <w:szCs w:val="24"/>
        </w:rPr>
        <w:t xml:space="preserve"> issuing invoices </w:t>
      </w:r>
      <w:r w:rsidR="00032537" w:rsidRPr="00E848B9">
        <w:rPr>
          <w:rFonts w:ascii="Arial" w:eastAsia="宋体" w:hAnsi="Arial" w:cs="Arial"/>
          <w:kern w:val="0"/>
          <w:sz w:val="24"/>
          <w:szCs w:val="24"/>
        </w:rPr>
        <w:t>from</w:t>
      </w:r>
      <w:r w:rsidR="009D22B9" w:rsidRPr="00E848B9">
        <w:rPr>
          <w:rFonts w:ascii="Arial" w:eastAsia="宋体" w:hAnsi="Arial" w:cs="Arial"/>
          <w:kern w:val="0"/>
          <w:sz w:val="24"/>
          <w:szCs w:val="24"/>
        </w:rPr>
        <w:t xml:space="preserve"> November </w:t>
      </w:r>
      <w:r w:rsidR="00032537" w:rsidRPr="00E848B9">
        <w:rPr>
          <w:rFonts w:ascii="Arial" w:eastAsia="宋体" w:hAnsi="Arial" w:cs="Arial"/>
          <w:kern w:val="0"/>
          <w:sz w:val="24"/>
          <w:szCs w:val="24"/>
        </w:rPr>
        <w:t>28,</w:t>
      </w:r>
      <w:r w:rsidR="009D22B9" w:rsidRPr="00E848B9">
        <w:rPr>
          <w:rFonts w:ascii="Arial" w:eastAsia="宋体" w:hAnsi="Arial" w:cs="Arial"/>
          <w:kern w:val="0"/>
          <w:sz w:val="24"/>
          <w:szCs w:val="24"/>
        </w:rPr>
        <w:t xml:space="preserve"> 2016 to November 30</w:t>
      </w:r>
      <w:r w:rsidR="00032537" w:rsidRPr="00E848B9">
        <w:rPr>
          <w:rFonts w:ascii="Arial" w:eastAsia="宋体" w:hAnsi="Arial" w:cs="Arial"/>
          <w:kern w:val="0"/>
          <w:sz w:val="24"/>
          <w:szCs w:val="24"/>
        </w:rPr>
        <w:t>, 2016</w:t>
      </w:r>
      <w:r w:rsidR="009D22B9" w:rsidRPr="00E848B9">
        <w:rPr>
          <w:rFonts w:ascii="Arial" w:eastAsia="宋体" w:hAnsi="Arial" w:cs="Arial"/>
          <w:kern w:val="0"/>
          <w:sz w:val="24"/>
          <w:szCs w:val="24"/>
        </w:rPr>
        <w:t>.  Please communicate with our customers in advance.</w:t>
      </w:r>
    </w:p>
    <w:p w:rsidR="00E97569" w:rsidRPr="00E848B9" w:rsidRDefault="00E97569" w:rsidP="00D7526F">
      <w:pPr>
        <w:pStyle w:val="ListParagraph"/>
        <w:widowControl/>
        <w:numPr>
          <w:ilvl w:val="0"/>
          <w:numId w:val="1"/>
        </w:numPr>
        <w:tabs>
          <w:tab w:val="left" w:pos="567"/>
        </w:tabs>
        <w:spacing w:after="150"/>
        <w:ind w:left="0" w:firstLineChars="0" w:firstLine="0"/>
        <w:rPr>
          <w:rFonts w:ascii="Arial" w:eastAsia="宋体" w:hAnsi="Arial" w:cs="Arial"/>
          <w:kern w:val="0"/>
          <w:sz w:val="24"/>
          <w:szCs w:val="24"/>
        </w:rPr>
      </w:pPr>
      <w:r w:rsidRPr="00E848B9">
        <w:rPr>
          <w:rFonts w:ascii="Arial" w:eastAsia="宋体" w:hAnsi="Arial" w:cs="Arial"/>
          <w:kern w:val="0"/>
          <w:sz w:val="24"/>
          <w:szCs w:val="24"/>
        </w:rPr>
        <w:t>原税务登记证</w:t>
      </w:r>
      <w:r w:rsidR="001F6789" w:rsidRPr="00E848B9">
        <w:rPr>
          <w:rFonts w:ascii="Arial" w:eastAsia="宋体" w:hAnsi="Arial" w:cs="Arial"/>
          <w:kern w:val="0"/>
          <w:sz w:val="24"/>
          <w:szCs w:val="24"/>
        </w:rPr>
        <w:t>失效。</w:t>
      </w:r>
      <w:r w:rsidR="003960A7">
        <w:rPr>
          <w:rFonts w:ascii="Arial" w:eastAsia="宋体" w:hAnsi="Arial" w:cs="Arial"/>
          <w:kern w:val="0"/>
          <w:sz w:val="24"/>
          <w:szCs w:val="24"/>
        </w:rPr>
        <w:t>ASB</w:t>
      </w:r>
      <w:r w:rsidR="001F6789" w:rsidRPr="00E848B9">
        <w:rPr>
          <w:rFonts w:ascii="Arial" w:eastAsia="宋体" w:hAnsi="Arial" w:cs="Arial"/>
          <w:kern w:val="0"/>
          <w:sz w:val="24"/>
          <w:szCs w:val="24"/>
        </w:rPr>
        <w:t>办理工商营业执照、组织机构代码证、税务登记证三证合一的同时，已将原版本的三份证件上缴。如在招投标、合同签订等业务中需要相关证件，请提供新版本的营业执照（可在公司内网</w:t>
      </w:r>
      <w:r w:rsidR="000E12B8" w:rsidRPr="00E848B9">
        <w:rPr>
          <w:rFonts w:ascii="Arial" w:eastAsia="宋体" w:hAnsi="Arial" w:cs="Arial"/>
          <w:kern w:val="0"/>
          <w:sz w:val="24"/>
          <w:szCs w:val="24"/>
        </w:rPr>
        <w:t>员工资源</w:t>
      </w:r>
      <w:r w:rsidR="001F6789" w:rsidRPr="00E848B9">
        <w:rPr>
          <w:rFonts w:ascii="Arial" w:eastAsia="宋体" w:hAnsi="Arial" w:cs="Arial"/>
          <w:kern w:val="0"/>
          <w:sz w:val="24"/>
          <w:szCs w:val="24"/>
        </w:rPr>
        <w:t>下载）。</w:t>
      </w:r>
    </w:p>
    <w:p w:rsidR="009D22B9" w:rsidRPr="00E848B9" w:rsidRDefault="009D22B9" w:rsidP="00D7526F">
      <w:pPr>
        <w:pStyle w:val="ListParagraph"/>
        <w:widowControl/>
        <w:tabs>
          <w:tab w:val="left" w:pos="567"/>
        </w:tabs>
        <w:spacing w:after="150"/>
        <w:ind w:firstLineChars="177" w:firstLine="425"/>
        <w:rPr>
          <w:rFonts w:ascii="Arial" w:eastAsia="宋体" w:hAnsi="Arial" w:cs="Arial"/>
          <w:kern w:val="0"/>
          <w:sz w:val="24"/>
          <w:szCs w:val="24"/>
        </w:rPr>
      </w:pP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The original tax registration certificate is </w:t>
      </w:r>
      <w:r w:rsidR="005734C6">
        <w:rPr>
          <w:rFonts w:ascii="Arial" w:eastAsia="宋体" w:hAnsi="Arial" w:cs="Arial"/>
          <w:kern w:val="0"/>
          <w:sz w:val="24"/>
          <w:szCs w:val="24"/>
        </w:rPr>
        <w:t>no longer valid</w:t>
      </w: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. The original version of business license, organization code certificate, tax registration certificate had already been </w:t>
      </w:r>
      <w:r w:rsidR="005734C6">
        <w:rPr>
          <w:rFonts w:ascii="Arial" w:eastAsia="宋体" w:hAnsi="Arial" w:cs="Arial"/>
          <w:kern w:val="0"/>
          <w:sz w:val="24"/>
          <w:szCs w:val="24"/>
        </w:rPr>
        <w:t>returned to the authority,</w:t>
      </w:r>
      <w:r w:rsidR="00AF5EAE">
        <w:rPr>
          <w:rFonts w:ascii="Arial" w:eastAsia="宋体" w:hAnsi="Arial" w:cs="Arial"/>
          <w:kern w:val="0"/>
          <w:sz w:val="24"/>
          <w:szCs w:val="24"/>
        </w:rPr>
        <w:t xml:space="preserve"> when</w:t>
      </w: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3960A7">
        <w:rPr>
          <w:rFonts w:ascii="Arial" w:eastAsia="宋体" w:hAnsi="Arial" w:cs="Arial"/>
          <w:kern w:val="0"/>
          <w:sz w:val="24"/>
          <w:szCs w:val="24"/>
        </w:rPr>
        <w:t>ASB</w:t>
      </w: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 appl</w:t>
      </w:r>
      <w:r w:rsidR="005734C6">
        <w:rPr>
          <w:rFonts w:ascii="Arial" w:eastAsia="宋体" w:hAnsi="Arial" w:cs="Arial"/>
          <w:kern w:val="0"/>
          <w:sz w:val="24"/>
          <w:szCs w:val="24"/>
        </w:rPr>
        <w:t xml:space="preserve">ied for “Three Permits into </w:t>
      </w:r>
      <w:proofErr w:type="gramStart"/>
      <w:r w:rsidR="005734C6">
        <w:rPr>
          <w:rFonts w:ascii="Arial" w:eastAsia="宋体" w:hAnsi="Arial" w:cs="Arial"/>
          <w:kern w:val="0"/>
          <w:sz w:val="24"/>
          <w:szCs w:val="24"/>
        </w:rPr>
        <w:t>One</w:t>
      </w:r>
      <w:proofErr w:type="gramEnd"/>
      <w:r w:rsidRPr="00E848B9">
        <w:rPr>
          <w:rFonts w:ascii="Arial" w:eastAsia="宋体" w:hAnsi="Arial" w:cs="Arial"/>
          <w:kern w:val="0"/>
          <w:sz w:val="24"/>
          <w:szCs w:val="24"/>
        </w:rPr>
        <w:t xml:space="preserve">”. </w:t>
      </w:r>
      <w:r w:rsidR="00870D83" w:rsidRPr="00E848B9">
        <w:rPr>
          <w:rFonts w:ascii="Arial" w:eastAsia="宋体" w:hAnsi="Arial" w:cs="Arial"/>
          <w:kern w:val="0"/>
          <w:sz w:val="24"/>
          <w:szCs w:val="24"/>
        </w:rPr>
        <w:t xml:space="preserve">New version of the Business License (available in the </w:t>
      </w:r>
      <w:r w:rsidR="00E2357A" w:rsidRPr="00E848B9">
        <w:rPr>
          <w:rFonts w:ascii="Arial" w:eastAsia="宋体" w:hAnsi="Arial" w:cs="Arial"/>
          <w:kern w:val="0"/>
          <w:sz w:val="24"/>
          <w:szCs w:val="24"/>
        </w:rPr>
        <w:t>C</w:t>
      </w:r>
      <w:r w:rsidR="00870D83" w:rsidRPr="00E848B9">
        <w:rPr>
          <w:rFonts w:ascii="Arial" w:eastAsia="宋体" w:hAnsi="Arial" w:cs="Arial"/>
          <w:kern w:val="0"/>
          <w:sz w:val="24"/>
          <w:szCs w:val="24"/>
        </w:rPr>
        <w:t>ompany's internal network-staff resources) shall be provided if it is required in</w:t>
      </w:r>
      <w:r w:rsidRPr="00E848B9">
        <w:rPr>
          <w:rFonts w:ascii="Arial" w:eastAsia="宋体" w:hAnsi="Arial" w:cs="Arial"/>
          <w:kern w:val="0"/>
          <w:sz w:val="24"/>
          <w:szCs w:val="24"/>
        </w:rPr>
        <w:t xml:space="preserve"> bidding, contract</w:t>
      </w:r>
      <w:r w:rsidR="005734C6">
        <w:rPr>
          <w:rFonts w:ascii="Arial" w:eastAsia="宋体" w:hAnsi="Arial" w:cs="Arial"/>
          <w:kern w:val="0"/>
          <w:sz w:val="24"/>
          <w:szCs w:val="24"/>
        </w:rPr>
        <w:t xml:space="preserve"> sign-off, and other business</w:t>
      </w:r>
      <w:r w:rsidR="00870D83" w:rsidRPr="00E848B9">
        <w:rPr>
          <w:rFonts w:ascii="Arial" w:eastAsia="宋体" w:hAnsi="Arial" w:cs="Arial"/>
          <w:kern w:val="0"/>
          <w:sz w:val="24"/>
          <w:szCs w:val="24"/>
        </w:rPr>
        <w:t>.</w:t>
      </w:r>
    </w:p>
    <w:p w:rsidR="00A83782" w:rsidRPr="00E848B9" w:rsidRDefault="00A83782" w:rsidP="00A83782">
      <w:pPr>
        <w:widowControl/>
        <w:spacing w:after="150"/>
        <w:rPr>
          <w:rFonts w:ascii="Arial" w:eastAsia="宋体" w:hAnsi="Arial" w:cs="Arial"/>
          <w:kern w:val="0"/>
          <w:sz w:val="24"/>
          <w:szCs w:val="24"/>
        </w:rPr>
      </w:pPr>
      <w:r w:rsidRPr="00E848B9">
        <w:rPr>
          <w:rFonts w:ascii="Arial" w:eastAsia="宋体" w:hAnsi="Arial" w:cs="Arial"/>
          <w:kern w:val="0"/>
          <w:sz w:val="24"/>
          <w:szCs w:val="24"/>
        </w:rPr>
        <w:t>特此</w:t>
      </w:r>
      <w:r w:rsidR="0078198F" w:rsidRPr="00E848B9">
        <w:rPr>
          <w:rFonts w:ascii="Arial" w:eastAsia="宋体" w:hAnsi="Arial" w:cs="Arial"/>
          <w:kern w:val="0"/>
          <w:sz w:val="24"/>
          <w:szCs w:val="24"/>
        </w:rPr>
        <w:t>告知</w:t>
      </w:r>
    </w:p>
    <w:p w:rsidR="00293A99" w:rsidRPr="00E848B9" w:rsidRDefault="00293A99" w:rsidP="00A83782">
      <w:pPr>
        <w:widowControl/>
        <w:spacing w:after="150"/>
        <w:rPr>
          <w:rFonts w:ascii="Arial" w:eastAsia="宋体" w:hAnsi="Arial" w:cs="Arial"/>
          <w:kern w:val="0"/>
          <w:sz w:val="24"/>
          <w:szCs w:val="24"/>
        </w:rPr>
      </w:pPr>
      <w:r w:rsidRPr="00E848B9">
        <w:rPr>
          <w:rFonts w:ascii="Arial" w:eastAsia="宋体" w:hAnsi="Arial" w:cs="Arial"/>
          <w:kern w:val="0"/>
          <w:sz w:val="24"/>
          <w:szCs w:val="24"/>
        </w:rPr>
        <w:t>Regards,</w:t>
      </w:r>
    </w:p>
    <w:p w:rsidR="00A83782" w:rsidRPr="00E848B9" w:rsidRDefault="00A560E0" w:rsidP="00A560E0">
      <w:pPr>
        <w:widowControl/>
        <w:spacing w:after="150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E848B9">
        <w:rPr>
          <w:rFonts w:ascii="Arial" w:eastAsia="宋体" w:hAnsi="Arial" w:cs="Arial"/>
          <w:kern w:val="0"/>
          <w:sz w:val="24"/>
          <w:szCs w:val="24"/>
        </w:rPr>
        <w:t>上海贝尔股份</w:t>
      </w:r>
      <w:r w:rsidR="00A83782" w:rsidRPr="00E848B9">
        <w:rPr>
          <w:rFonts w:ascii="Arial" w:eastAsia="宋体" w:hAnsi="Arial" w:cs="Arial"/>
          <w:kern w:val="0"/>
          <w:sz w:val="24"/>
          <w:szCs w:val="24"/>
        </w:rPr>
        <w:t>有限公司</w:t>
      </w:r>
    </w:p>
    <w:p w:rsidR="00A83782" w:rsidRPr="00E848B9" w:rsidRDefault="00A83782" w:rsidP="00A560E0">
      <w:pPr>
        <w:widowControl/>
        <w:spacing w:after="150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E848B9">
        <w:rPr>
          <w:rFonts w:ascii="Arial" w:eastAsia="宋体" w:hAnsi="Arial" w:cs="Arial"/>
          <w:kern w:val="0"/>
          <w:sz w:val="24"/>
          <w:szCs w:val="24"/>
        </w:rPr>
        <w:t>二〇一六年</w:t>
      </w:r>
      <w:r w:rsidR="006A6F2F" w:rsidRPr="00E848B9">
        <w:rPr>
          <w:rFonts w:ascii="Arial" w:eastAsia="宋体" w:hAnsi="Arial" w:cs="Arial"/>
          <w:kern w:val="0"/>
          <w:sz w:val="24"/>
          <w:szCs w:val="24"/>
        </w:rPr>
        <w:t>十一</w:t>
      </w:r>
      <w:r w:rsidRPr="00E848B9">
        <w:rPr>
          <w:rFonts w:ascii="Arial" w:eastAsia="宋体" w:hAnsi="Arial" w:cs="Arial"/>
          <w:kern w:val="0"/>
          <w:sz w:val="24"/>
          <w:szCs w:val="24"/>
        </w:rPr>
        <w:t>月</w:t>
      </w:r>
      <w:r w:rsidR="006A6F2F" w:rsidRPr="00E848B9">
        <w:rPr>
          <w:rFonts w:ascii="Arial" w:eastAsia="宋体" w:hAnsi="Arial" w:cs="Arial"/>
          <w:kern w:val="0"/>
          <w:sz w:val="24"/>
          <w:szCs w:val="24"/>
        </w:rPr>
        <w:t>十六</w:t>
      </w:r>
      <w:r w:rsidRPr="00E848B9">
        <w:rPr>
          <w:rFonts w:ascii="Arial" w:eastAsia="宋体" w:hAnsi="Arial" w:cs="Arial"/>
          <w:kern w:val="0"/>
          <w:sz w:val="24"/>
          <w:szCs w:val="24"/>
        </w:rPr>
        <w:t>日</w:t>
      </w:r>
    </w:p>
    <w:p w:rsidR="00A76838" w:rsidRPr="002D791D" w:rsidRDefault="00293A99" w:rsidP="00293A99">
      <w:pPr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2D791D">
        <w:rPr>
          <w:rFonts w:ascii="Arial" w:eastAsia="宋体" w:hAnsi="Arial" w:cs="Arial"/>
          <w:kern w:val="0"/>
          <w:sz w:val="24"/>
          <w:szCs w:val="24"/>
        </w:rPr>
        <w:t>Alcatel-Lucent Shanghai Bell Co., LTD</w:t>
      </w:r>
    </w:p>
    <w:p w:rsidR="00293A99" w:rsidRPr="002D791D" w:rsidRDefault="00293A99" w:rsidP="00293A99">
      <w:pPr>
        <w:jc w:val="right"/>
        <w:rPr>
          <w:rFonts w:ascii="Arial" w:hAnsi="Arial" w:cs="Arial"/>
          <w:sz w:val="24"/>
          <w:szCs w:val="24"/>
        </w:rPr>
      </w:pPr>
      <w:r w:rsidRPr="002D791D">
        <w:rPr>
          <w:rFonts w:ascii="Arial" w:eastAsia="宋体" w:hAnsi="Arial" w:cs="Arial"/>
          <w:kern w:val="0"/>
          <w:sz w:val="24"/>
          <w:szCs w:val="24"/>
        </w:rPr>
        <w:t>November 18, 2016</w:t>
      </w:r>
    </w:p>
    <w:sectPr w:rsidR="00293A99" w:rsidRPr="002D7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0789D"/>
    <w:multiLevelType w:val="hybridMultilevel"/>
    <w:tmpl w:val="E61C87EC"/>
    <w:lvl w:ilvl="0" w:tplc="8ABE3D0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7F"/>
    <w:rsid w:val="00032537"/>
    <w:rsid w:val="0003618E"/>
    <w:rsid w:val="000E12B8"/>
    <w:rsid w:val="001B1AD4"/>
    <w:rsid w:val="001B43B2"/>
    <w:rsid w:val="001F6789"/>
    <w:rsid w:val="00282C38"/>
    <w:rsid w:val="00293A99"/>
    <w:rsid w:val="002D791D"/>
    <w:rsid w:val="00323F50"/>
    <w:rsid w:val="003960A7"/>
    <w:rsid w:val="003D05D1"/>
    <w:rsid w:val="003F7A74"/>
    <w:rsid w:val="00410AFE"/>
    <w:rsid w:val="004618B6"/>
    <w:rsid w:val="0050053D"/>
    <w:rsid w:val="005734C6"/>
    <w:rsid w:val="00655367"/>
    <w:rsid w:val="006A6F2F"/>
    <w:rsid w:val="006D577A"/>
    <w:rsid w:val="00711633"/>
    <w:rsid w:val="00742366"/>
    <w:rsid w:val="0078198F"/>
    <w:rsid w:val="00844A51"/>
    <w:rsid w:val="00870D83"/>
    <w:rsid w:val="009A137F"/>
    <w:rsid w:val="009D22B9"/>
    <w:rsid w:val="00A04760"/>
    <w:rsid w:val="00A560E0"/>
    <w:rsid w:val="00A76838"/>
    <w:rsid w:val="00A83782"/>
    <w:rsid w:val="00AD2525"/>
    <w:rsid w:val="00AF5EAE"/>
    <w:rsid w:val="00B03C34"/>
    <w:rsid w:val="00B6123E"/>
    <w:rsid w:val="00B96DCC"/>
    <w:rsid w:val="00C41BEA"/>
    <w:rsid w:val="00C97105"/>
    <w:rsid w:val="00D7526F"/>
    <w:rsid w:val="00D75DCB"/>
    <w:rsid w:val="00E2357A"/>
    <w:rsid w:val="00E448B8"/>
    <w:rsid w:val="00E848B9"/>
    <w:rsid w:val="00E97569"/>
    <w:rsid w:val="00EB207F"/>
    <w:rsid w:val="00F4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84956-D6FB-45AB-8975-3063E657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3782"/>
    <w:rPr>
      <w:strike w:val="0"/>
      <w:dstrike w:val="0"/>
      <w:color w:val="000000"/>
      <w:u w:val="singl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A8378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43B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C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4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2299">
              <w:marLeft w:val="0"/>
              <w:marRight w:val="0"/>
              <w:marTop w:val="600"/>
              <w:marBottom w:val="0"/>
              <w:divBdr>
                <w:top w:val="single" w:sz="6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2822">
                  <w:marLeft w:val="0"/>
                  <w:marRight w:val="0"/>
                  <w:marTop w:val="0"/>
                  <w:marBottom w:val="600"/>
                  <w:divBdr>
                    <w:top w:val="single" w:sz="6" w:space="0" w:color="DEDEDE"/>
                    <w:left w:val="single" w:sz="6" w:space="15" w:color="DEDEDE"/>
                    <w:bottom w:val="single" w:sz="6" w:space="0" w:color="DEDEDE"/>
                    <w:right w:val="single" w:sz="6" w:space="15" w:color="DEDEDE"/>
                  </w:divBdr>
                  <w:divsChild>
                    <w:div w:id="19312809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Pin</dc:creator>
  <cp:keywords/>
  <dc:description/>
  <cp:lastModifiedBy>WENG Phyllis</cp:lastModifiedBy>
  <cp:revision>3</cp:revision>
  <cp:lastPrinted>2016-11-18T09:57:00Z</cp:lastPrinted>
  <dcterms:created xsi:type="dcterms:W3CDTF">2016-11-18T09:13:00Z</dcterms:created>
  <dcterms:modified xsi:type="dcterms:W3CDTF">2016-11-18T10:15:00Z</dcterms:modified>
</cp:coreProperties>
</file>