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D0" w:rsidRDefault="00913A6C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50" w:firstLine="170"/>
        <w:rPr>
          <w:rFonts w:cs="Tahoma"/>
          <w:bCs/>
          <w:sz w:val="34"/>
          <w:szCs w:val="36"/>
        </w:rPr>
      </w:pPr>
      <w:r>
        <w:rPr>
          <w:rFonts w:cs="Tahoma"/>
          <w:bCs/>
          <w:noProof/>
          <w:sz w:val="34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8.8pt;margin-top:-5.7pt;width:117.75pt;height:46.35pt;z-index:251658240" strokecolor="white">
            <v:fill opacity="0"/>
            <v:textbox style="mso-next-textbox:#_x0000_s1043">
              <w:txbxContent>
                <w:p w:rsidR="0090039B" w:rsidRDefault="0090039B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E33B20">
                    <w:rPr>
                      <w:rFonts w:cs="Times New Roman"/>
                      <w:sz w:val="20"/>
                      <w:szCs w:val="20"/>
                      <w:u w:val="single"/>
                    </w:rPr>
                    <w:t>W/DP QA-Q500</w:t>
                  </w:r>
                  <w:r w:rsidRPr="00E33B20">
                    <w:rPr>
                      <w:rFonts w:cs="Times New Roman" w:hint="eastAsia"/>
                      <w:sz w:val="20"/>
                      <w:szCs w:val="20"/>
                      <w:u w:val="single"/>
                    </w:rPr>
                    <w:t>5-02</w:t>
                  </w:r>
                </w:p>
                <w:p w:rsidR="0090039B" w:rsidRPr="00E33B20" w:rsidRDefault="0090039B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90039B" w:rsidRPr="00E33B20" w:rsidRDefault="0090039B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 w:hint="eastAsia"/>
                      <w:sz w:val="20"/>
                      <w:szCs w:val="20"/>
                    </w:rPr>
                    <w:t>NO.201</w:t>
                  </w:r>
                  <w:r w:rsidR="0062618C">
                    <w:rPr>
                      <w:rFonts w:cs="Times New Roman" w:hint="eastAsia"/>
                      <w:sz w:val="20"/>
                      <w:szCs w:val="20"/>
                    </w:rPr>
                    <w:t>70602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001</w:t>
                  </w:r>
                </w:p>
              </w:txbxContent>
            </v:textbox>
          </v:shape>
        </w:pict>
      </w:r>
      <w:r w:rsidR="009235B0">
        <w:rPr>
          <w:rFonts w:cs="Tahoma"/>
          <w:bCs/>
          <w:sz w:val="34"/>
          <w:szCs w:val="36"/>
        </w:rPr>
        <w:tab/>
      </w:r>
      <w:r w:rsidR="000F3614" w:rsidRPr="00005AD4">
        <w:rPr>
          <w:rFonts w:cs="Tahoma" w:hint="eastAsia"/>
          <w:bCs/>
          <w:sz w:val="34"/>
          <w:szCs w:val="36"/>
        </w:rPr>
        <w:t>8D分析改善报告</w:t>
      </w:r>
      <w:r w:rsidR="009235B0">
        <w:rPr>
          <w:rFonts w:cs="Tahoma"/>
          <w:bCs/>
          <w:sz w:val="34"/>
          <w:szCs w:val="36"/>
        </w:rPr>
        <w:tab/>
      </w:r>
    </w:p>
    <w:p w:rsidR="005854AE" w:rsidRPr="00BE49E9" w:rsidRDefault="00EE031D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0" w:firstLine="0"/>
        <w:jc w:val="center"/>
        <w:rPr>
          <w:rFonts w:cs="Tahoma"/>
          <w:bCs/>
          <w:sz w:val="24"/>
        </w:rPr>
      </w:pPr>
      <w:r w:rsidRPr="00BE49E9">
        <w:rPr>
          <w:rFonts w:cs="Tahoma" w:hint="eastAsia"/>
          <w:bCs/>
          <w:sz w:val="24"/>
        </w:rPr>
        <w:t>8D Analysis I</w:t>
      </w:r>
      <w:r w:rsidRPr="00BE49E9">
        <w:rPr>
          <w:rFonts w:cs="Tahoma"/>
          <w:bCs/>
          <w:sz w:val="24"/>
        </w:rPr>
        <w:t xml:space="preserve">mprovement </w:t>
      </w:r>
      <w:r w:rsidRPr="00BE49E9">
        <w:rPr>
          <w:rFonts w:cs="Tahoma" w:hint="eastAsia"/>
          <w:bCs/>
          <w:sz w:val="24"/>
        </w:rPr>
        <w:t>R</w:t>
      </w:r>
      <w:r w:rsidRPr="00BE49E9">
        <w:rPr>
          <w:rFonts w:cs="Tahoma"/>
          <w:bCs/>
          <w:sz w:val="24"/>
        </w:rPr>
        <w:t>eport</w:t>
      </w:r>
    </w:p>
    <w:tbl>
      <w:tblPr>
        <w:tblW w:w="10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5"/>
        <w:gridCol w:w="2346"/>
        <w:gridCol w:w="211"/>
        <w:gridCol w:w="364"/>
        <w:gridCol w:w="580"/>
        <w:gridCol w:w="527"/>
        <w:gridCol w:w="137"/>
        <w:gridCol w:w="612"/>
        <w:gridCol w:w="1417"/>
        <w:gridCol w:w="121"/>
        <w:gridCol w:w="552"/>
        <w:gridCol w:w="440"/>
        <w:gridCol w:w="21"/>
        <w:gridCol w:w="289"/>
        <w:gridCol w:w="702"/>
        <w:gridCol w:w="143"/>
        <w:gridCol w:w="490"/>
        <w:gridCol w:w="751"/>
      </w:tblGrid>
      <w:tr w:rsidR="005956C8" w:rsidRPr="00BE0F1A" w:rsidTr="005E4119">
        <w:trPr>
          <w:trHeight w:val="459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产品型号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Product Model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62618C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O11F-K311-19.20MHz</w:t>
            </w:r>
          </w:p>
        </w:tc>
        <w:tc>
          <w:tcPr>
            <w:tcW w:w="2004" w:type="dxa"/>
            <w:gridSpan w:val="5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开始时间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Start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13536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</w:t>
            </w:r>
            <w:r w:rsidR="0062618C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7060</w:t>
            </w:r>
            <w:r w:rsidR="0033554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</w:t>
            </w:r>
          </w:p>
        </w:tc>
      </w:tr>
      <w:tr w:rsidR="005956C8" w:rsidRPr="00BE0F1A" w:rsidTr="005E4119">
        <w:trPr>
          <w:trHeight w:val="706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来源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Source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8547EE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C</w:t>
            </w:r>
            <w:r w:rsidR="003D38DE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024</w:t>
            </w:r>
          </w:p>
        </w:tc>
        <w:tc>
          <w:tcPr>
            <w:tcW w:w="2004" w:type="dxa"/>
            <w:gridSpan w:val="5"/>
            <w:vAlign w:val="center"/>
          </w:tcPr>
          <w:p w:rsidR="006D2C4E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报告时间</w:t>
            </w:r>
          </w:p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Report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13536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</w:t>
            </w:r>
            <w:r w:rsidR="0062618C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706</w:t>
            </w:r>
            <w:r w:rsidR="0033554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</w:t>
            </w:r>
            <w:r w:rsidR="00D61BE9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4</w:t>
            </w:r>
          </w:p>
        </w:tc>
      </w:tr>
      <w:tr w:rsidR="00DD5286" w:rsidRPr="00BE0F1A" w:rsidTr="005E4119">
        <w:trPr>
          <w:trHeight w:val="810"/>
          <w:jc w:val="center"/>
        </w:trPr>
        <w:tc>
          <w:tcPr>
            <w:tcW w:w="3842" w:type="dxa"/>
            <w:gridSpan w:val="3"/>
            <w:vAlign w:val="center"/>
          </w:tcPr>
          <w:p w:rsidR="00DD5286" w:rsidRPr="00BE0F1A" w:rsidRDefault="003B2AB3" w:rsidP="00F95C1E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组长</w:t>
            </w:r>
            <w:r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Team</w:t>
            </w:r>
            <w:r w:rsidR="00BB08AE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 </w:t>
            </w:r>
            <w:r w:rsidR="00DD5286"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Leader</w:t>
            </w:r>
          </w:p>
        </w:tc>
        <w:tc>
          <w:tcPr>
            <w:tcW w:w="1608" w:type="dxa"/>
            <w:gridSpan w:val="4"/>
            <w:vAlign w:val="center"/>
          </w:tcPr>
          <w:p w:rsidR="00DD5286" w:rsidRPr="00BE0F1A" w:rsidRDefault="0062618C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陈京武</w:t>
            </w:r>
          </w:p>
        </w:tc>
        <w:tc>
          <w:tcPr>
            <w:tcW w:w="2150" w:type="dxa"/>
            <w:gridSpan w:val="3"/>
            <w:vAlign w:val="center"/>
          </w:tcPr>
          <w:p w:rsidR="00DD5286" w:rsidRPr="00BE0F1A" w:rsidRDefault="00DD5286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</w:rPr>
              <w:t>组员</w:t>
            </w:r>
            <w:r w:rsidRPr="00BE0F1A"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  <w:t xml:space="preserve">  Members</w:t>
            </w:r>
          </w:p>
        </w:tc>
        <w:tc>
          <w:tcPr>
            <w:tcW w:w="3388" w:type="dxa"/>
            <w:gridSpan w:val="8"/>
            <w:vAlign w:val="center"/>
          </w:tcPr>
          <w:p w:rsidR="00DD5286" w:rsidRPr="00BE0F1A" w:rsidRDefault="00B36867" w:rsidP="00E724BB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周文</w:t>
            </w:r>
            <w:r w:rsidR="00D57F62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、</w:t>
            </w:r>
            <w:r w:rsidR="0062618C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罗胜贵、王春明、李洪润</w:t>
            </w:r>
            <w:r w:rsidR="00D57F62" w:rsidRPr="00BE0F1A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、</w:t>
            </w:r>
            <w:r w:rsidR="004F5D2F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程国华，李自豪</w:t>
            </w:r>
          </w:p>
        </w:tc>
      </w:tr>
      <w:tr w:rsidR="00F5267E" w:rsidRPr="00BE0F1A" w:rsidTr="005E4119">
        <w:trPr>
          <w:trHeight w:val="616"/>
          <w:jc w:val="center"/>
        </w:trPr>
        <w:tc>
          <w:tcPr>
            <w:tcW w:w="10988" w:type="dxa"/>
            <w:gridSpan w:val="18"/>
            <w:vAlign w:val="center"/>
          </w:tcPr>
          <w:p w:rsidR="00F5267E" w:rsidRPr="00806043" w:rsidRDefault="00F5267E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806043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问题描述 Problem description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Cs w:val="21"/>
              </w:rPr>
              <w:t>：</w:t>
            </w:r>
          </w:p>
        </w:tc>
      </w:tr>
      <w:tr w:rsidR="0029691F" w:rsidRPr="00BE0F1A" w:rsidTr="005E4119">
        <w:trPr>
          <w:trHeight w:val="454"/>
          <w:jc w:val="center"/>
        </w:trPr>
        <w:tc>
          <w:tcPr>
            <w:tcW w:w="7600" w:type="dxa"/>
            <w:gridSpan w:val="10"/>
            <w:vAlign w:val="center"/>
          </w:tcPr>
          <w:p w:rsidR="0029691F" w:rsidRPr="00CD0A0C" w:rsidRDefault="00AC52A9" w:rsidP="00AC52A9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CD0A0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客户投诉&amp;抱怨以及反馈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29691F" w:rsidP="00BE49E9">
            <w:pPr>
              <w:pStyle w:val="a3"/>
              <w:ind w:leftChars="0" w:left="90" w:hangingChars="50" w:hanging="9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数量</w:t>
            </w:r>
            <w:r w:rsidR="002A269F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Qty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29691F" w:rsidP="005B53D3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哪里</w:t>
            </w:r>
            <w:r w:rsidR="00BE49E9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here</w:t>
            </w:r>
          </w:p>
        </w:tc>
        <w:tc>
          <w:tcPr>
            <w:tcW w:w="1384" w:type="dxa"/>
            <w:gridSpan w:val="3"/>
            <w:vAlign w:val="center"/>
          </w:tcPr>
          <w:p w:rsidR="0029691F" w:rsidRPr="00BE0F1A" w:rsidRDefault="0029691F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时间Date</w:t>
            </w:r>
          </w:p>
        </w:tc>
      </w:tr>
      <w:tr w:rsidR="0029691F" w:rsidRPr="00BE0F1A" w:rsidTr="005E4119">
        <w:trPr>
          <w:trHeight w:val="944"/>
          <w:jc w:val="center"/>
        </w:trPr>
        <w:tc>
          <w:tcPr>
            <w:tcW w:w="7600" w:type="dxa"/>
            <w:gridSpan w:val="10"/>
            <w:vAlign w:val="center"/>
          </w:tcPr>
          <w:p w:rsidR="00240429" w:rsidRPr="00BE0F1A" w:rsidRDefault="0078271F" w:rsidP="00D019A5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 w:rsidRPr="00BE0F1A">
              <w:rPr>
                <w:rFonts w:asciiTheme="minorEastAsia" w:eastAsiaTheme="minorEastAsia" w:hAnsiTheme="minorEastAsia" w:cs="Arial"/>
                <w:szCs w:val="21"/>
              </w:rPr>
              <w:t>201</w:t>
            </w:r>
            <w:r w:rsidR="00836C98" w:rsidRPr="00BE0F1A">
              <w:rPr>
                <w:rFonts w:asciiTheme="minorEastAsia" w:eastAsiaTheme="minorEastAsia" w:hAnsiTheme="minorEastAsia" w:cs="Arial" w:hint="eastAsia"/>
                <w:szCs w:val="21"/>
              </w:rPr>
              <w:t>7</w:t>
            </w:r>
            <w:r w:rsidRPr="00BE0F1A">
              <w:rPr>
                <w:rFonts w:asciiTheme="minorEastAsia" w:eastAsiaTheme="minorEastAsia" w:hAnsiTheme="minorEastAsia" w:cs="Arial"/>
                <w:szCs w:val="21"/>
              </w:rPr>
              <w:t>年</w:t>
            </w:r>
            <w:r w:rsidR="00836C98" w:rsidRPr="00BE0F1A">
              <w:rPr>
                <w:rFonts w:asciiTheme="minorEastAsia" w:eastAsiaTheme="minorEastAsia" w:hAnsiTheme="minorEastAsia" w:cs="Arial" w:hint="eastAsia"/>
                <w:szCs w:val="21"/>
              </w:rPr>
              <w:t>6</w:t>
            </w:r>
            <w:r w:rsidRPr="00BE0F1A">
              <w:rPr>
                <w:rFonts w:asciiTheme="minorEastAsia" w:eastAsiaTheme="minorEastAsia" w:hAnsiTheme="minorEastAsia" w:cs="Arial"/>
                <w:szCs w:val="21"/>
              </w:rPr>
              <w:t>月</w:t>
            </w:r>
            <w:r w:rsidR="00836C98" w:rsidRPr="00BE0F1A">
              <w:rPr>
                <w:rFonts w:asciiTheme="minorEastAsia" w:eastAsiaTheme="minorEastAsia" w:hAnsiTheme="minorEastAsia" w:cs="Arial" w:hint="eastAsia"/>
                <w:szCs w:val="21"/>
              </w:rPr>
              <w:t>1</w:t>
            </w:r>
            <w:r w:rsidRPr="00BE0F1A">
              <w:rPr>
                <w:rFonts w:asciiTheme="minorEastAsia" w:eastAsiaTheme="minorEastAsia" w:hAnsiTheme="minorEastAsia" w:cs="Arial"/>
                <w:szCs w:val="21"/>
              </w:rPr>
              <w:t>日</w:t>
            </w:r>
            <w:r w:rsidRPr="00BE0F1A">
              <w:rPr>
                <w:rFonts w:asciiTheme="minorEastAsia" w:eastAsiaTheme="minorEastAsia" w:hAnsiTheme="minorEastAsia" w:cs="Arial" w:hint="eastAsia"/>
                <w:szCs w:val="21"/>
              </w:rPr>
              <w:t>客户</w:t>
            </w:r>
            <w:r w:rsidRPr="00BE0F1A">
              <w:rPr>
                <w:rFonts w:asciiTheme="minorEastAsia" w:eastAsiaTheme="minorEastAsia" w:hAnsiTheme="minorEastAsia" w:cs="Arial"/>
                <w:szCs w:val="21"/>
              </w:rPr>
              <w:t>反馈我司出货的</w:t>
            </w:r>
            <w:r w:rsidR="00836C98" w:rsidRPr="00BE0F1A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O11F-K311-19.20MHz</w:t>
            </w:r>
            <w:r w:rsidRPr="00BE0F1A">
              <w:rPr>
                <w:rFonts w:asciiTheme="minorEastAsia" w:eastAsiaTheme="minorEastAsia" w:hAnsiTheme="minorEastAsia" w:cs="Arial"/>
                <w:szCs w:val="21"/>
              </w:rPr>
              <w:t>产品</w:t>
            </w:r>
            <w:r w:rsidRPr="00BE0F1A">
              <w:rPr>
                <w:rFonts w:asciiTheme="minorEastAsia" w:eastAsiaTheme="minorEastAsia" w:hAnsiTheme="minorEastAsia" w:cs="Arial" w:hint="eastAsia"/>
                <w:szCs w:val="21"/>
              </w:rPr>
              <w:t>，在使用过程中</w:t>
            </w:r>
            <w:r w:rsidRPr="00BE0F1A">
              <w:rPr>
                <w:rFonts w:asciiTheme="minorEastAsia" w:eastAsiaTheme="minorEastAsia" w:hAnsiTheme="minorEastAsia" w:cs="Arial"/>
                <w:szCs w:val="21"/>
              </w:rPr>
              <w:t>发现有</w:t>
            </w:r>
            <w:r w:rsidR="00836C98" w:rsidRPr="00BE0F1A">
              <w:rPr>
                <w:rFonts w:asciiTheme="minorEastAsia" w:eastAsiaTheme="minorEastAsia" w:hAnsiTheme="minorEastAsia" w:cs="Arial" w:hint="eastAsia"/>
                <w:szCs w:val="21"/>
              </w:rPr>
              <w:t>2</w:t>
            </w:r>
            <w:r w:rsidRPr="00BE0F1A">
              <w:rPr>
                <w:rFonts w:asciiTheme="minorEastAsia" w:eastAsiaTheme="minorEastAsia" w:hAnsiTheme="minorEastAsia" w:cs="Arial" w:hint="eastAsia"/>
                <w:szCs w:val="21"/>
              </w:rPr>
              <w:t>pcs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低温输出频率偏移过大</w:t>
            </w:r>
            <w:r w:rsidRPr="00BE0F1A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D4538E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2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0770AE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C</w:t>
            </w:r>
            <w:r w:rsidR="003D38DE"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024</w:t>
            </w:r>
          </w:p>
        </w:tc>
        <w:tc>
          <w:tcPr>
            <w:tcW w:w="1384" w:type="dxa"/>
            <w:gridSpan w:val="3"/>
            <w:vAlign w:val="center"/>
          </w:tcPr>
          <w:p w:rsidR="003226C0" w:rsidRPr="00BE0F1A" w:rsidRDefault="00836C98" w:rsidP="003D38DE">
            <w:pPr>
              <w:pStyle w:val="a3"/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2017</w:t>
            </w:r>
            <w:r w:rsidR="003226C0"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-</w:t>
            </w:r>
            <w:r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06</w:t>
            </w:r>
            <w:r w:rsidR="003226C0"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-</w:t>
            </w:r>
            <w:r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02</w:t>
            </w:r>
          </w:p>
        </w:tc>
      </w:tr>
      <w:tr w:rsidR="00DD5286" w:rsidRPr="00BE0F1A" w:rsidTr="005E4119">
        <w:trPr>
          <w:trHeight w:val="418"/>
          <w:jc w:val="center"/>
        </w:trPr>
        <w:tc>
          <w:tcPr>
            <w:tcW w:w="10988" w:type="dxa"/>
            <w:gridSpan w:val="18"/>
            <w:vAlign w:val="center"/>
          </w:tcPr>
          <w:p w:rsidR="00DD5286" w:rsidRPr="00806043" w:rsidRDefault="00F42BC5" w:rsidP="00F42BC5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不良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原因分析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Failure Analysis Result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：</w:t>
            </w:r>
          </w:p>
        </w:tc>
      </w:tr>
      <w:tr w:rsidR="00C25E21" w:rsidRPr="00BE0F1A" w:rsidTr="00A85C31">
        <w:trPr>
          <w:trHeight w:val="5197"/>
          <w:jc w:val="center"/>
        </w:trPr>
        <w:tc>
          <w:tcPr>
            <w:tcW w:w="10988" w:type="dxa"/>
            <w:gridSpan w:val="18"/>
          </w:tcPr>
          <w:p w:rsidR="005E419C" w:rsidRDefault="0021391A" w:rsidP="00CE2DF2">
            <w:pPr>
              <w:pStyle w:val="a9"/>
              <w:numPr>
                <w:ilvl w:val="0"/>
                <w:numId w:val="1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Arial" w:hint="eastAsia"/>
                <w:b/>
                <w:szCs w:val="21"/>
              </w:rPr>
              <w:t>外观检查</w:t>
            </w:r>
          </w:p>
          <w:p w:rsidR="00CE2DF2" w:rsidRPr="00CE2DF2" w:rsidRDefault="00CE2DF2" w:rsidP="00CE2DF2">
            <w:pPr>
              <w:pStyle w:val="a9"/>
              <w:ind w:leftChars="0" w:left="425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#1 </w:t>
            </w:r>
            <w:r w:rsidRPr="0006622C">
              <w:rPr>
                <w:rFonts w:ascii="Arial" w:hAnsi="Arial" w:cs="Arial"/>
                <w:sz w:val="18"/>
                <w:szCs w:val="18"/>
              </w:rPr>
              <w:t>20150522182</w:t>
            </w:r>
          </w:p>
          <w:p w:rsidR="005E419C" w:rsidRDefault="005E419C" w:rsidP="005E419C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     </w:t>
            </w:r>
            <w:r w:rsidR="00CE2DF2"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b/>
                <w:noProof/>
                <w:szCs w:val="21"/>
              </w:rPr>
              <w:drawing>
                <wp:inline distT="0" distB="0" distL="0" distR="0">
                  <wp:extent cx="1887388" cy="1386244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941" cy="138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 w:cs="Arial" w:hint="eastAsia"/>
                <w:b/>
                <w:noProof/>
                <w:szCs w:val="21"/>
              </w:rPr>
              <w:drawing>
                <wp:inline distT="0" distB="0" distL="0" distR="0">
                  <wp:extent cx="1903672" cy="1371600"/>
                  <wp:effectExtent l="19050" t="0" r="1328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06" cy="137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DF2" w:rsidRDefault="00CE2DF2" w:rsidP="00CE2DF2">
            <w:pPr>
              <w:pStyle w:val="a9"/>
              <w:ind w:leftChars="0" w:left="425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>#</w:t>
            </w:r>
            <w:r w:rsidR="00DE009B">
              <w:rPr>
                <w:rFonts w:asciiTheme="minorEastAsia" w:eastAsiaTheme="minorEastAsia" w:hAnsiTheme="minorEastAsia" w:cs="Arial" w:hint="eastAsia"/>
                <w:b/>
                <w:szCs w:val="21"/>
              </w:rPr>
              <w:t>2</w:t>
            </w: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</w:t>
            </w:r>
            <w:r w:rsidRPr="00CE2DF2">
              <w:rPr>
                <w:rFonts w:ascii="Arial" w:hAnsi="Arial" w:cs="Arial"/>
                <w:sz w:val="18"/>
                <w:szCs w:val="18"/>
              </w:rPr>
              <w:t>20150522177</w:t>
            </w:r>
          </w:p>
          <w:p w:rsidR="00CE2DF2" w:rsidRPr="005E419C" w:rsidRDefault="00CE2DF2" w:rsidP="005E419C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       </w:t>
            </w:r>
            <w:r w:rsidRPr="00CE2DF2">
              <w:rPr>
                <w:rFonts w:asciiTheme="minorEastAsia" w:eastAsiaTheme="minorEastAsia" w:hAnsiTheme="minorEastAsia" w:cs="Arial" w:hint="eastAsia"/>
                <w:b/>
                <w:noProof/>
                <w:szCs w:val="21"/>
              </w:rPr>
              <w:drawing>
                <wp:inline distT="0" distB="0" distL="0" distR="0">
                  <wp:extent cx="1886530" cy="1414732"/>
                  <wp:effectExtent l="19050" t="0" r="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78" cy="141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   </w:t>
            </w:r>
            <w:r w:rsidRPr="00CE2DF2">
              <w:rPr>
                <w:rFonts w:asciiTheme="minorEastAsia" w:eastAsiaTheme="minorEastAsia" w:hAnsiTheme="minorEastAsia" w:cs="Arial" w:hint="eastAsia"/>
                <w:b/>
                <w:noProof/>
                <w:szCs w:val="21"/>
              </w:rPr>
              <w:drawing>
                <wp:inline distT="0" distB="0" distL="0" distR="0">
                  <wp:extent cx="1904640" cy="1423359"/>
                  <wp:effectExtent l="19050" t="0" r="360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4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40" cy="14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19C" w:rsidRPr="001A50E9" w:rsidRDefault="005E419C" w:rsidP="005E419C">
            <w:pPr>
              <w:pStyle w:val="a9"/>
              <w:ind w:leftChars="0" w:left="426" w:firstLineChars="0" w:firstLine="0"/>
              <w:jc w:val="both"/>
              <w:rPr>
                <w:rFonts w:asciiTheme="minorEastAsia" w:eastAsiaTheme="minorEastAsia" w:hAnsiTheme="minorEastAsia" w:cs="Arial"/>
                <w:szCs w:val="21"/>
              </w:rPr>
            </w:pPr>
            <w:r w:rsidRPr="001A50E9">
              <w:rPr>
                <w:rFonts w:hint="eastAsia"/>
              </w:rPr>
              <w:t>外观</w:t>
            </w:r>
            <w:r>
              <w:rPr>
                <w:rFonts w:hint="eastAsia"/>
              </w:rPr>
              <w:t>检查：</w:t>
            </w:r>
            <w:r w:rsidRPr="001A50E9">
              <w:rPr>
                <w:rFonts w:hint="eastAsia"/>
              </w:rPr>
              <w:t>产品外壳未发现明显脏污、刮伤、撞痕等外观不良，封壳良好，无缝隙。</w:t>
            </w:r>
            <w:r w:rsidRPr="001A50E9">
              <w:t xml:space="preserve"> </w:t>
            </w:r>
          </w:p>
          <w:p w:rsidR="00CD0A0C" w:rsidRDefault="005E419C" w:rsidP="005B53D3">
            <w:pPr>
              <w:pStyle w:val="a9"/>
              <w:ind w:leftChars="0" w:left="426" w:firstLineChars="0" w:firstLine="0"/>
              <w:jc w:val="both"/>
            </w:pPr>
            <w:r w:rsidRPr="001A50E9">
              <w:rPr>
                <w:rFonts w:asciiTheme="minorEastAsia" w:eastAsiaTheme="minorEastAsia" w:hAnsiTheme="minorEastAsia" w:cs="Arial" w:hint="eastAsia"/>
                <w:szCs w:val="21"/>
              </w:rPr>
              <w:t>查看针脚，引脚上过锡，</w:t>
            </w:r>
            <w:r w:rsidRPr="001A50E9">
              <w:rPr>
                <w:rFonts w:hint="eastAsia"/>
              </w:rPr>
              <w:t>确认产品客户有使用</w:t>
            </w:r>
            <w:r>
              <w:rPr>
                <w:rFonts w:hint="eastAsia"/>
              </w:rPr>
              <w:t>过</w:t>
            </w:r>
            <w:r w:rsidRPr="001A50E9">
              <w:rPr>
                <w:rFonts w:hint="eastAsia"/>
              </w:rPr>
              <w:t>。</w:t>
            </w:r>
          </w:p>
          <w:p w:rsidR="005E419C" w:rsidRPr="0006622C" w:rsidRDefault="005E419C" w:rsidP="0006622C">
            <w:pPr>
              <w:pStyle w:val="a9"/>
              <w:numPr>
                <w:ilvl w:val="0"/>
                <w:numId w:val="1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 w:rsidRPr="0006622C">
              <w:rPr>
                <w:rFonts w:asciiTheme="minorEastAsia" w:eastAsiaTheme="minorEastAsia" w:hAnsiTheme="minorEastAsia" w:cs="Arial" w:hint="eastAsia"/>
                <w:b/>
                <w:szCs w:val="21"/>
              </w:rPr>
              <w:t>性能检测</w:t>
            </w:r>
          </w:p>
          <w:p w:rsidR="005E419C" w:rsidRDefault="0006622C" w:rsidP="005E419C">
            <w:pPr>
              <w:ind w:leftChars="0" w:firstLineChars="0"/>
              <w:jc w:val="both"/>
            </w:pPr>
            <w:r>
              <w:rPr>
                <w:rFonts w:hint="eastAsia"/>
              </w:rPr>
              <w:t xml:space="preserve">对比出厂测试的性能参数数据，客诉产品退回工厂，复测结果如下： </w:t>
            </w:r>
          </w:p>
          <w:p w:rsidR="005808FE" w:rsidRDefault="00C94D70" w:rsidP="00C94D70">
            <w:pPr>
              <w:ind w:leftChars="0" w:firstLineChars="0"/>
              <w:jc w:val="both"/>
            </w:pPr>
            <w:r w:rsidRPr="00C94D70">
              <w:rPr>
                <w:rFonts w:hint="eastAsia"/>
              </w:rPr>
              <w:t>通过温度特性曲线，确定产品#1&amp;#2 均出现</w:t>
            </w:r>
            <w:r>
              <w:rPr>
                <w:rFonts w:hint="eastAsia"/>
              </w:rPr>
              <w:t>在低温下均出现</w:t>
            </w:r>
            <w:r w:rsidRPr="00C94D70">
              <w:rPr>
                <w:rFonts w:hint="eastAsia"/>
              </w:rPr>
              <w:t>频率偏移的现象，复现客户投诉的现象。</w:t>
            </w:r>
          </w:p>
          <w:p w:rsidR="000F4065" w:rsidRDefault="000F4065" w:rsidP="00A11060">
            <w:pPr>
              <w:ind w:leftChars="0" w:left="0" w:firstLineChars="0" w:firstLine="0"/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638925" cy="628756"/>
                  <wp:effectExtent l="19050" t="0" r="9525" b="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62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65" w:rsidRDefault="000F4065" w:rsidP="000F4065">
            <w:pPr>
              <w:ind w:leftChars="0" w:firstLineChars="0"/>
              <w:jc w:val="both"/>
            </w:pPr>
          </w:p>
          <w:p w:rsidR="000F4065" w:rsidRPr="00C94D70" w:rsidRDefault="000F4065" w:rsidP="00A11060">
            <w:pPr>
              <w:ind w:leftChars="0" w:left="0" w:firstLineChars="0" w:firstLine="0"/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677025" cy="733425"/>
                  <wp:effectExtent l="19050" t="0" r="9525" b="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8FE" w:rsidRDefault="005808FE" w:rsidP="00C94D70">
            <w:pPr>
              <w:ind w:leftChars="0" w:left="0" w:firstLineChars="0" w:firstLine="0"/>
              <w:jc w:val="both"/>
            </w:pPr>
          </w:p>
          <w:p w:rsidR="000F4065" w:rsidRDefault="00C94D70" w:rsidP="0006622C">
            <w:pPr>
              <w:ind w:leftChars="0" w:left="0" w:firstLineChars="0" w:firstLine="0"/>
              <w:jc w:val="both"/>
            </w:pPr>
            <w:r>
              <w:rPr>
                <w:rFonts w:asciiTheme="minorEastAsia" w:eastAsiaTheme="minorEastAsia" w:hAnsiTheme="minorEastAsia" w:cs="Arial" w:hint="eastAsia"/>
                <w:color w:val="333333"/>
                <w:szCs w:val="21"/>
              </w:rPr>
              <w:t>查看该产品出厂时</w:t>
            </w:r>
            <w:r w:rsidRPr="00246C6E">
              <w:rPr>
                <w:rFonts w:asciiTheme="minorEastAsia" w:eastAsiaTheme="minorEastAsia" w:hAnsiTheme="minorEastAsia" w:cs="Arial" w:hint="eastAsia"/>
                <w:color w:val="333333"/>
                <w:szCs w:val="21"/>
              </w:rPr>
              <w:t>的各项性能检测数据，均符合规格书要求</w:t>
            </w:r>
            <w:r w:rsidR="00ED6879">
              <w:rPr>
                <w:rFonts w:asciiTheme="minorEastAsia" w:eastAsiaTheme="minorEastAsia" w:hAnsiTheme="minorEastAsia" w:cs="Arial" w:hint="eastAsia"/>
                <w:szCs w:val="21"/>
              </w:rPr>
              <w:t>，可以确定</w:t>
            </w:r>
            <w:r w:rsidRPr="00FC5912">
              <w:rPr>
                <w:rFonts w:asciiTheme="minorEastAsia" w:eastAsiaTheme="minorEastAsia" w:hAnsiTheme="minorEastAsia" w:cs="Arial" w:hint="eastAsia"/>
                <w:szCs w:val="21"/>
              </w:rPr>
              <w:t>出厂时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产品是合格品。</w:t>
            </w:r>
          </w:p>
          <w:p w:rsidR="005B53D3" w:rsidRPr="000F4065" w:rsidRDefault="000F4065" w:rsidP="0006622C">
            <w:pPr>
              <w:ind w:leftChars="0" w:left="0" w:firstLineChars="0" w:firstLine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6838950" cy="647700"/>
                  <wp:effectExtent l="19050" t="0" r="0" b="0"/>
                  <wp:docPr id="2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65" w:rsidRDefault="000F4065" w:rsidP="00A11060">
            <w:pPr>
              <w:ind w:leftChars="0" w:left="0" w:firstLineChars="0" w:firstLine="0"/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677025" cy="733425"/>
                  <wp:effectExtent l="19050" t="0" r="9525" b="0"/>
                  <wp:docPr id="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65" w:rsidRDefault="000F4065" w:rsidP="00683A19">
            <w:pPr>
              <w:ind w:leftChars="0" w:left="0" w:firstLineChars="50" w:firstLine="105"/>
              <w:jc w:val="both"/>
            </w:pPr>
          </w:p>
          <w:p w:rsidR="004924B1" w:rsidRPr="005808FE" w:rsidRDefault="003C6049" w:rsidP="00683A19">
            <w:pPr>
              <w:ind w:leftChars="0" w:left="0" w:firstLineChars="50" w:firstLine="105"/>
              <w:jc w:val="both"/>
            </w:pPr>
            <w:r>
              <w:rPr>
                <w:rFonts w:hint="eastAsia"/>
              </w:rPr>
              <w:t>2.</w:t>
            </w:r>
            <w:r w:rsidRPr="005808FE">
              <w:rPr>
                <w:rFonts w:hint="eastAsia"/>
              </w:rPr>
              <w:t>1</w:t>
            </w:r>
            <w:r w:rsidR="004924B1" w:rsidRPr="005808FE">
              <w:rPr>
                <w:rFonts w:hint="eastAsia"/>
              </w:rPr>
              <w:t xml:space="preserve"> </w:t>
            </w:r>
            <w:r w:rsidR="00DE009B" w:rsidRPr="005808FE">
              <w:rPr>
                <w:rFonts w:hint="eastAsia"/>
              </w:rPr>
              <w:t>频率准确度测试</w:t>
            </w:r>
          </w:p>
          <w:p w:rsidR="00DE009B" w:rsidRDefault="00DE009B" w:rsidP="00DE009B">
            <w:pPr>
              <w:ind w:leftChars="0" w:left="0" w:firstLineChars="100" w:firstLine="21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Cs/>
              </w:rPr>
              <w:t xml:space="preserve">   </w:t>
            </w:r>
            <w:r w:rsidRPr="00DE009B">
              <w:rPr>
                <w:rFonts w:ascii="Arial" w:hAnsi="Arial" w:cs="Arial" w:hint="eastAsia"/>
                <w:sz w:val="18"/>
                <w:szCs w:val="18"/>
              </w:rPr>
              <w:t xml:space="preserve"> #1 </w:t>
            </w:r>
            <w:r w:rsidRPr="0006622C">
              <w:rPr>
                <w:rFonts w:ascii="Arial" w:hAnsi="Arial" w:cs="Arial"/>
                <w:sz w:val="18"/>
                <w:szCs w:val="18"/>
              </w:rPr>
              <w:t>20150522182</w:t>
            </w:r>
            <w:r w:rsidR="003E3D11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该产品输出频率为</w:t>
            </w:r>
            <w:r>
              <w:rPr>
                <w:rFonts w:ascii="Arial" w:hAnsi="Arial" w:cs="Arial" w:hint="eastAsia"/>
                <w:sz w:val="18"/>
                <w:szCs w:val="18"/>
              </w:rPr>
              <w:t>19.</w:t>
            </w:r>
            <w:r w:rsidR="00C405CA">
              <w:rPr>
                <w:rFonts w:ascii="Arial" w:hAnsi="Arial" w:cs="Arial" w:hint="eastAsia"/>
                <w:sz w:val="18"/>
                <w:szCs w:val="18"/>
              </w:rPr>
              <w:t>199995000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MHz, </w:t>
            </w:r>
            <w:r>
              <w:rPr>
                <w:rFonts w:ascii="Arial" w:hAnsi="Arial" w:cs="Arial" w:hint="eastAsia"/>
                <w:sz w:val="18"/>
                <w:szCs w:val="18"/>
              </w:rPr>
              <w:t>符合产品规格，未发现频率偏移现象。</w:t>
            </w:r>
          </w:p>
          <w:p w:rsidR="00DE009B" w:rsidRDefault="00DE009B" w:rsidP="00DE009B">
            <w:pPr>
              <w:ind w:leftChars="0" w:left="0" w:firstLineChars="250" w:firstLine="450"/>
              <w:jc w:val="both"/>
              <w:rPr>
                <w:bCs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="00C405CA"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247900" cy="1428750"/>
                  <wp:effectExtent l="19050" t="0" r="0" b="0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008157" cy="1457762"/>
                  <wp:effectExtent l="1905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55" cy="145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09B" w:rsidRDefault="00DE009B" w:rsidP="00DE009B">
            <w:pPr>
              <w:ind w:leftChars="0" w:left="0" w:firstLineChars="100" w:firstLine="21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 xml:space="preserve">    </w:t>
            </w:r>
          </w:p>
          <w:p w:rsidR="00DE009B" w:rsidRDefault="00DE009B" w:rsidP="00DE009B">
            <w:pPr>
              <w:ind w:leftChars="0" w:left="0" w:firstLineChars="100" w:firstLine="21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Cs/>
              </w:rPr>
              <w:t xml:space="preserve">     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#2 </w:t>
            </w:r>
            <w:r w:rsidR="00CD0A0C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06622C">
              <w:rPr>
                <w:rFonts w:ascii="Arial" w:hAnsi="Arial" w:cs="Arial"/>
                <w:sz w:val="18"/>
                <w:szCs w:val="18"/>
              </w:rPr>
              <w:t>20150522177</w:t>
            </w:r>
            <w:r w:rsidR="003E3D11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该产品输出频率为</w:t>
            </w:r>
            <w:r>
              <w:rPr>
                <w:rFonts w:ascii="Arial" w:hAnsi="Arial" w:cs="Arial" w:hint="eastAsia"/>
                <w:sz w:val="18"/>
                <w:szCs w:val="18"/>
              </w:rPr>
              <w:t>19.200090941MHz,</w:t>
            </w:r>
            <w:r>
              <w:rPr>
                <w:rFonts w:ascii="Arial" w:hAnsi="Arial" w:cs="Arial" w:hint="eastAsia"/>
                <w:sz w:val="18"/>
                <w:szCs w:val="18"/>
              </w:rPr>
              <w:t>符合产品规格，未发现频率偏移现象。</w:t>
            </w:r>
          </w:p>
          <w:p w:rsidR="00DE009B" w:rsidRDefault="00DE009B" w:rsidP="00DE009B">
            <w:pPr>
              <w:ind w:leftChars="0" w:left="0" w:firstLineChars="100" w:firstLine="180"/>
              <w:jc w:val="both"/>
              <w:rPr>
                <w:bCs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073744" cy="1439186"/>
                  <wp:effectExtent l="19050" t="0" r="2706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79" cy="144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016484" cy="1429256"/>
                  <wp:effectExtent l="19050" t="0" r="2816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68" cy="143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3B4" w:rsidRDefault="00D923B4" w:rsidP="005D605C">
            <w:pPr>
              <w:ind w:leftChars="0" w:firstLineChars="0"/>
              <w:jc w:val="both"/>
            </w:pPr>
          </w:p>
          <w:p w:rsidR="005D605C" w:rsidRDefault="003C6049" w:rsidP="005E419C">
            <w:pPr>
              <w:ind w:leftChars="0" w:firstLineChars="0"/>
              <w:jc w:val="both"/>
            </w:pPr>
            <w:r>
              <w:rPr>
                <w:rFonts w:hint="eastAsia"/>
              </w:rPr>
              <w:t>2.2</w:t>
            </w:r>
            <w:r w:rsidR="005D605C">
              <w:rPr>
                <w:rFonts w:hint="eastAsia"/>
              </w:rPr>
              <w:t>温度特性曲线</w:t>
            </w:r>
          </w:p>
          <w:p w:rsidR="005D605C" w:rsidRDefault="003A5351" w:rsidP="005E419C">
            <w:pPr>
              <w:ind w:leftChars="0" w:firstLineChars="0"/>
              <w:jc w:val="both"/>
            </w:pPr>
            <w:r>
              <w:rPr>
                <w:rFonts w:hint="eastAsia"/>
              </w:rPr>
              <w:t>按照规格书进行温室测试-40℃~85℃，温度变化范围＜2</w:t>
            </w:r>
            <w:r w:rsidR="005B53D3">
              <w:rPr>
                <w:rFonts w:hint="eastAsia"/>
              </w:rPr>
              <w:t>℃，#1产品的频率偏移</w:t>
            </w:r>
            <w:r w:rsidR="00DE345F">
              <w:rPr>
                <w:rFonts w:hint="eastAsia"/>
              </w:rPr>
              <w:t>2.2</w:t>
            </w:r>
            <w:r w:rsidR="005B53D3">
              <w:rPr>
                <w:rFonts w:hint="eastAsia"/>
              </w:rPr>
              <w:t>ppm，不满足产品规格要求</w:t>
            </w:r>
            <w:r w:rsidR="00125F33">
              <w:rPr>
                <w:rFonts w:hint="eastAsia"/>
              </w:rPr>
              <w:t>(产品规格要求温度特性频率满足-0.01ppm~0.01ppm)</w:t>
            </w:r>
            <w:r w:rsidR="005B53D3">
              <w:rPr>
                <w:rFonts w:hint="eastAsia"/>
              </w:rPr>
              <w:t>。</w:t>
            </w:r>
          </w:p>
          <w:p w:rsidR="000C0693" w:rsidRDefault="000C0693" w:rsidP="005E419C">
            <w:pPr>
              <w:ind w:leftChars="0" w:firstLineChars="0"/>
              <w:jc w:val="both"/>
            </w:pPr>
          </w:p>
          <w:p w:rsidR="000C0693" w:rsidRDefault="000C0693" w:rsidP="005E419C">
            <w:pPr>
              <w:ind w:leftChars="0" w:firstLineChars="0"/>
              <w:jc w:val="both"/>
            </w:pPr>
          </w:p>
          <w:p w:rsidR="00880DFF" w:rsidRDefault="00880DFF" w:rsidP="005E419C">
            <w:pPr>
              <w:ind w:leftChars="0" w:firstLineChars="0"/>
              <w:jc w:val="both"/>
            </w:pPr>
            <w:r w:rsidRPr="00880DFF">
              <w:rPr>
                <w:noProof/>
              </w:rPr>
              <w:lastRenderedPageBreak/>
              <w:drawing>
                <wp:inline distT="0" distB="0" distL="0" distR="0">
                  <wp:extent cx="5686425" cy="3000375"/>
                  <wp:effectExtent l="19050" t="0" r="9525" b="0"/>
                  <wp:docPr id="30" name="图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D923B4" w:rsidRDefault="00913A6C" w:rsidP="00880DFF">
            <w:pPr>
              <w:ind w:leftChars="0" w:left="0" w:firstLineChars="0" w:firstLine="0"/>
              <w:jc w:val="both"/>
            </w:pPr>
            <w:r>
              <w:rPr>
                <w:noProof/>
              </w:rPr>
              <w:pict>
                <v:rect id="_x0000_s1045" style="position:absolute;left:0;text-align:left;margin-left:427.45pt;margin-top:171.6pt;width:63.2pt;height:24.4pt;z-index:251659264" filled="f" stroked="f">
                  <v:textbox style="mso-next-textbox:#_x0000_s1045">
                    <w:txbxContent>
                      <w:p w:rsidR="005D605C" w:rsidRPr="005D605C" w:rsidRDefault="005D605C" w:rsidP="005D605C">
                        <w:pPr>
                          <w:ind w:leftChars="0" w:left="0" w:firstLineChars="0" w:firstLine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25F33" w:rsidRDefault="005B53D3" w:rsidP="00125F33">
            <w:pPr>
              <w:ind w:leftChars="0" w:firstLineChars="0"/>
              <w:jc w:val="both"/>
            </w:pPr>
            <w:r>
              <w:rPr>
                <w:rFonts w:hint="eastAsia"/>
              </w:rPr>
              <w:t>#2 产品的频率偏移6.6ppm，不满足产品</w:t>
            </w:r>
            <w:r w:rsidR="00125F33">
              <w:rPr>
                <w:rFonts w:hint="eastAsia"/>
              </w:rPr>
              <w:t>-0.01ppm~0.01ppm的</w:t>
            </w:r>
            <w:r>
              <w:rPr>
                <w:rFonts w:hint="eastAsia"/>
              </w:rPr>
              <w:t>规格要求</w:t>
            </w:r>
            <w:r w:rsidR="00125F33">
              <w:rPr>
                <w:rFonts w:hint="eastAsia"/>
              </w:rPr>
              <w:t>(产品规格要求温度特性频率满足-0.01ppm~0.01ppm)。</w:t>
            </w:r>
          </w:p>
          <w:p w:rsidR="005B53D3" w:rsidRPr="00D923B4" w:rsidRDefault="005B53D3" w:rsidP="005E419C">
            <w:pPr>
              <w:ind w:leftChars="0" w:firstLineChars="0"/>
              <w:jc w:val="both"/>
            </w:pPr>
            <w:r>
              <w:rPr>
                <w:rFonts w:hint="eastAsia"/>
              </w:rPr>
              <w:t>。</w:t>
            </w:r>
          </w:p>
          <w:p w:rsidR="00D923B4" w:rsidRDefault="00913A6C" w:rsidP="005E419C">
            <w:pPr>
              <w:ind w:leftChars="0" w:firstLineChars="0"/>
              <w:jc w:val="both"/>
            </w:pPr>
            <w:r w:rsidRPr="00913A6C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rect id="_x0000_s1046" style="position:absolute;left:0;text-align:left;margin-left:392.1pt;margin-top:183.3pt;width:63.2pt;height:24.4pt;z-index:251660288" filled="f" stroked="f">
                  <v:textbox style="mso-next-textbox:#_x0000_s1046">
                    <w:txbxContent>
                      <w:p w:rsidR="003A5351" w:rsidRPr="005D605C" w:rsidRDefault="003A5351" w:rsidP="005D605C">
                        <w:pPr>
                          <w:ind w:leftChars="0" w:left="0" w:firstLineChars="0" w:firstLine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619760" cy="239955"/>
                              <wp:effectExtent l="0" t="0" r="0" b="0"/>
                              <wp:docPr id="18" name="图片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760" cy="239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C59DE">
              <w:rPr>
                <w:rFonts w:hint="eastAsia"/>
                <w:noProof/>
                <w:sz w:val="16"/>
                <w:szCs w:val="16"/>
              </w:rPr>
              <w:drawing>
                <wp:inline distT="0" distB="0" distL="0" distR="0">
                  <wp:extent cx="619760" cy="239955"/>
                  <wp:effectExtent l="0" t="0" r="0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23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351" w:rsidRPr="003A5351">
              <w:rPr>
                <w:noProof/>
              </w:rPr>
              <w:drawing>
                <wp:inline distT="0" distB="0" distL="0" distR="0">
                  <wp:extent cx="5686425" cy="3114675"/>
                  <wp:effectExtent l="19050" t="0" r="9525" b="0"/>
                  <wp:docPr id="12" name="图表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3A5351" w:rsidRDefault="003A5351" w:rsidP="005E419C">
            <w:pPr>
              <w:ind w:leftChars="0" w:firstLineChars="0"/>
              <w:jc w:val="both"/>
            </w:pPr>
          </w:p>
          <w:p w:rsidR="000C0693" w:rsidRDefault="003A5351" w:rsidP="000C0693">
            <w:pPr>
              <w:ind w:leftChars="0" w:firstLineChars="0"/>
              <w:jc w:val="both"/>
            </w:pPr>
            <w:bookmarkStart w:id="0" w:name="OLE_LINK3"/>
            <w:bookmarkStart w:id="1" w:name="OLE_LINK4"/>
            <w:r>
              <w:rPr>
                <w:rFonts w:hint="eastAsia"/>
              </w:rPr>
              <w:t>通过温度特性曲线，确定产品#1&amp;#2 均出现频率偏移的现象，复现客户投诉的现象。</w:t>
            </w:r>
          </w:p>
          <w:p w:rsidR="000C0693" w:rsidRPr="003A5351" w:rsidRDefault="000C0693" w:rsidP="000C0693">
            <w:pPr>
              <w:ind w:leftChars="0" w:firstLineChars="0"/>
              <w:jc w:val="both"/>
            </w:pPr>
          </w:p>
          <w:bookmarkEnd w:id="0"/>
          <w:bookmarkEnd w:id="1"/>
          <w:p w:rsidR="00D923B4" w:rsidRPr="00B77F9A" w:rsidRDefault="00B77F9A" w:rsidP="00B77F9A">
            <w:pPr>
              <w:pStyle w:val="a9"/>
              <w:numPr>
                <w:ilvl w:val="0"/>
                <w:numId w:val="1"/>
              </w:numPr>
              <w:ind w:leftChars="0" w:firstLineChars="0"/>
              <w:jc w:val="both"/>
              <w:rPr>
                <w:b/>
                <w:szCs w:val="21"/>
              </w:rPr>
            </w:pPr>
            <w:r w:rsidRPr="00B77F9A">
              <w:rPr>
                <w:rFonts w:hint="eastAsia"/>
                <w:b/>
                <w:szCs w:val="21"/>
              </w:rPr>
              <w:t>失效原因分析</w:t>
            </w:r>
          </w:p>
          <w:p w:rsidR="006E6D8A" w:rsidRDefault="006E6D8A" w:rsidP="006E6D8A">
            <w:pPr>
              <w:ind w:leftChars="71" w:left="149" w:firstLineChars="95" w:firstLine="199"/>
              <w:rPr>
                <w:rFonts w:asciiTheme="minorEastAsia" w:eastAsiaTheme="minorEastAsia" w:hAnsiTheme="minorEastAsia" w:cs="Arial"/>
                <w:szCs w:val="21"/>
              </w:rPr>
            </w:pPr>
            <w:r w:rsidRPr="00A26C79">
              <w:rPr>
                <w:rFonts w:asciiTheme="minorEastAsia" w:eastAsiaTheme="minorEastAsia" w:hAnsiTheme="minorEastAsia" w:cs="Arial" w:hint="eastAsia"/>
                <w:szCs w:val="21"/>
              </w:rPr>
              <w:t>下面对2pcs</w:t>
            </w:r>
            <w:r w:rsidR="00647985">
              <w:rPr>
                <w:rFonts w:asciiTheme="minorEastAsia" w:eastAsiaTheme="minorEastAsia" w:hAnsiTheme="minorEastAsia" w:cs="Arial" w:hint="eastAsia"/>
                <w:szCs w:val="21"/>
              </w:rPr>
              <w:t>产品进行故障树分析，导致晶振频率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低温</w:t>
            </w:r>
            <w:r w:rsidR="00647985">
              <w:rPr>
                <w:rFonts w:asciiTheme="minorEastAsia" w:eastAsiaTheme="minorEastAsia" w:hAnsiTheme="minorEastAsia" w:cs="Arial" w:hint="eastAsia"/>
                <w:szCs w:val="21"/>
              </w:rPr>
              <w:t>偏移</w:t>
            </w:r>
            <w:r w:rsidRPr="00A26C79">
              <w:rPr>
                <w:rFonts w:asciiTheme="minorEastAsia" w:eastAsiaTheme="minorEastAsia" w:hAnsiTheme="minorEastAsia" w:cs="Arial" w:hint="eastAsia"/>
                <w:szCs w:val="21"/>
              </w:rPr>
              <w:t>的因素主要有以下几个方面：</w:t>
            </w:r>
          </w:p>
          <w:p w:rsidR="00D923B4" w:rsidRDefault="006E6D8A" w:rsidP="005E419C">
            <w:pPr>
              <w:ind w:leftChars="0" w:firstLineChars="0"/>
              <w:jc w:val="both"/>
            </w:pPr>
            <w:r w:rsidRPr="006E6D8A">
              <w:rPr>
                <w:rFonts w:hint="eastAsia"/>
                <w:noProof/>
              </w:rPr>
              <w:drawing>
                <wp:inline distT="0" distB="0" distL="0" distR="0">
                  <wp:extent cx="5038725" cy="895350"/>
                  <wp:effectExtent l="0" t="38100" r="0" b="19050"/>
                  <wp:docPr id="11" name="图示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" r:lo="rId24" r:qs="rId25" r:cs="rId26"/>
                    </a:graphicData>
                  </a:graphic>
                </wp:inline>
              </w:drawing>
            </w:r>
          </w:p>
          <w:p w:rsidR="000C0693" w:rsidRPr="006E6D8A" w:rsidRDefault="000C0693" w:rsidP="005E419C">
            <w:pPr>
              <w:ind w:leftChars="0" w:firstLineChars="0"/>
              <w:jc w:val="both"/>
            </w:pPr>
          </w:p>
          <w:p w:rsidR="006E6D8A" w:rsidRPr="00A26C79" w:rsidRDefault="006E6D8A" w:rsidP="006E6D8A">
            <w:pPr>
              <w:ind w:leftChars="0" w:left="0" w:firstLineChars="100" w:firstLine="210"/>
              <w:rPr>
                <w:rFonts w:asciiTheme="minorEastAsia" w:eastAsiaTheme="minorEastAsia" w:hAnsiTheme="minorEastAsia" w:cs="Arial"/>
                <w:szCs w:val="21"/>
              </w:rPr>
            </w:pPr>
            <w:r w:rsidRPr="00A26C79">
              <w:rPr>
                <w:rFonts w:asciiTheme="minorEastAsia" w:eastAsiaTheme="minorEastAsia" w:hAnsiTheme="minorEastAsia" w:cs="Arial" w:hint="eastAsia"/>
                <w:szCs w:val="21"/>
              </w:rPr>
              <w:t>为进一步分析，需对产品拆壳，使用小刀将金属外壳与下板的胶封处轻轻割开，以保证产品内部元器件完好。</w:t>
            </w:r>
          </w:p>
          <w:p w:rsidR="00D923B4" w:rsidRDefault="006E6D8A" w:rsidP="005E419C">
            <w:pPr>
              <w:ind w:leftChars="0" w:firstLineChars="0"/>
              <w:jc w:val="both"/>
            </w:pPr>
            <w:r>
              <w:rPr>
                <w:rFonts w:hint="eastAsia"/>
              </w:rPr>
              <w:t xml:space="preserve">3.1 </w:t>
            </w:r>
            <w:r w:rsidR="00CC59DE">
              <w:rPr>
                <w:rFonts w:hint="eastAsia"/>
              </w:rPr>
              <w:t>外观检查</w:t>
            </w:r>
          </w:p>
          <w:p w:rsidR="00100977" w:rsidRDefault="00100977" w:rsidP="00100977">
            <w:pPr>
              <w:ind w:leftChars="71" w:left="149" w:firstLineChars="145" w:firstLine="304"/>
              <w:jc w:val="both"/>
            </w:pPr>
            <w:r w:rsidRPr="00100977">
              <w:t>#1、#2</w:t>
            </w:r>
            <w:r w:rsidR="00647985">
              <w:t>产品拆壳后</w:t>
            </w:r>
            <w:r w:rsidR="00E74788">
              <w:rPr>
                <w:rFonts w:hint="eastAsia"/>
              </w:rPr>
              <w:t>进行</w:t>
            </w:r>
            <w:r w:rsidR="00E74788">
              <w:t>外观检查</w:t>
            </w:r>
            <w:r w:rsidRPr="00100977">
              <w:t>，发现#1和#2</w:t>
            </w:r>
            <w:r w:rsidR="00CC59DE">
              <w:t>产品都有上</w:t>
            </w:r>
            <w:r w:rsidR="00CC59DE">
              <w:rPr>
                <w:noProof/>
              </w:rPr>
              <w:t>板pcb</w:t>
            </w:r>
            <w:r w:rsidR="00CC59DE">
              <w:rPr>
                <w:rFonts w:hint="eastAsia"/>
                <w:noProof/>
              </w:rPr>
              <w:t xml:space="preserve"> 已</w:t>
            </w:r>
            <w:r w:rsidR="00CC59DE">
              <w:rPr>
                <w:rFonts w:hint="eastAsia"/>
              </w:rPr>
              <w:t>与铁氟龙套管脱离</w:t>
            </w:r>
            <w:r w:rsidR="00E74788">
              <w:rPr>
                <w:rFonts w:hint="eastAsia"/>
              </w:rPr>
              <w:t>。</w:t>
            </w:r>
          </w:p>
          <w:p w:rsidR="00D923B4" w:rsidRDefault="00913A6C" w:rsidP="000C0693">
            <w:pPr>
              <w:ind w:leftChars="71" w:left="149" w:firstLineChars="194" w:firstLine="409"/>
              <w:jc w:val="both"/>
            </w:pPr>
            <w:r w:rsidRPr="00913A6C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oval id="_x0000_s1056" style="position:absolute;left:0;text-align:left;margin-left:244.5pt;margin-top:56.5pt;width:61.65pt;height:37.5pt;z-index:251667456" filled="f" strokecolor="red"/>
              </w:pict>
            </w:r>
            <w:r w:rsidRPr="00913A6C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oval id="_x0000_s1054" style="position:absolute;left:0;text-align:left;margin-left:173.25pt;margin-top:68.5pt;width:61.65pt;height:37.5pt;z-index:251665408" filled="f" strokecolor="red"/>
              </w:pict>
            </w:r>
            <w:r w:rsidRPr="00913A6C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oval id="_x0000_s1055" style="position:absolute;left:0;text-align:left;margin-left:372pt;margin-top:56.5pt;width:61.65pt;height:42pt;z-index:251666432" filled="f" strokecolor="red"/>
              </w:pict>
            </w:r>
            <w:r w:rsidRPr="00913A6C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oval id="_x0000_s1049" style="position:absolute;left:0;text-align:left;margin-left:33pt;margin-top:63.25pt;width:81.9pt;height:53.85pt;z-index:251662336" filled="f" strokecolor="red"/>
              </w:pict>
            </w:r>
            <w:r w:rsidR="00100977" w:rsidRPr="00100977">
              <w:rPr>
                <w:noProof/>
              </w:rPr>
              <w:drawing>
                <wp:inline distT="0" distB="0" distL="0" distR="0">
                  <wp:extent cx="2609345" cy="1685676"/>
                  <wp:effectExtent l="19050" t="0" r="50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80" cy="168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0977">
              <w:rPr>
                <w:rFonts w:hint="eastAsia"/>
              </w:rPr>
              <w:t xml:space="preserve">  </w:t>
            </w:r>
            <w:r w:rsidR="00100977">
              <w:rPr>
                <w:rFonts w:hint="eastAsia"/>
                <w:noProof/>
              </w:rPr>
              <w:drawing>
                <wp:inline distT="0" distB="0" distL="0" distR="0">
                  <wp:extent cx="2324100" cy="1654107"/>
                  <wp:effectExtent l="1905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90" cy="165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693" w:rsidRDefault="000C0693" w:rsidP="000C0693">
            <w:pPr>
              <w:ind w:leftChars="71" w:left="149" w:firstLineChars="194" w:firstLine="407"/>
              <w:jc w:val="both"/>
            </w:pPr>
          </w:p>
          <w:p w:rsidR="00100977" w:rsidRPr="00100977" w:rsidRDefault="00100977" w:rsidP="00100977">
            <w:pPr>
              <w:ind w:leftChars="0" w:firstLineChars="0"/>
              <w:jc w:val="both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hint="eastAsia"/>
              </w:rPr>
              <w:t>3.2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元器件焊点检查</w:t>
            </w:r>
          </w:p>
          <w:p w:rsidR="00E74788" w:rsidRDefault="00100977" w:rsidP="00100977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 w:rsidRPr="00324811">
              <w:rPr>
                <w:rFonts w:asciiTheme="minorEastAsia" w:eastAsiaTheme="minorEastAsia" w:hAnsiTheme="minorEastAsia" w:cs="Arial" w:hint="eastAsia"/>
                <w:szCs w:val="21"/>
              </w:rPr>
              <w:t>在20X光学显微镜下逐一检查各元器件焊接点的焊接情况，#1和#2产品</w:t>
            </w:r>
            <w:r w:rsidR="00CC59DE">
              <w:rPr>
                <w:rFonts w:asciiTheme="minorEastAsia" w:eastAsiaTheme="minorEastAsia" w:hAnsiTheme="minorEastAsia" w:cs="Arial" w:hint="eastAsia"/>
                <w:szCs w:val="21"/>
              </w:rPr>
              <w:t>器件</w:t>
            </w:r>
            <w:r w:rsidR="00E74788">
              <w:rPr>
                <w:rFonts w:asciiTheme="minorEastAsia" w:eastAsiaTheme="minorEastAsia" w:hAnsiTheme="minorEastAsia" w:cs="Arial" w:hint="eastAsia"/>
                <w:szCs w:val="21"/>
              </w:rPr>
              <w:t>焊点检查良好。</w:t>
            </w:r>
          </w:p>
          <w:p w:rsidR="00E74788" w:rsidRDefault="00E74788" w:rsidP="00100977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100977" w:rsidRDefault="00404923" w:rsidP="00100977">
            <w:pPr>
              <w:ind w:left="315" w:firstLine="420"/>
              <w:rPr>
                <w:rFonts w:asciiTheme="minorEastAsia" w:eastAsiaTheme="minorEastAsia" w:hAnsiTheme="minorEastAsia" w:cs="Arial"/>
                <w:noProof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noProof/>
                <w:szCs w:val="21"/>
              </w:rPr>
              <w:drawing>
                <wp:inline distT="0" distB="0" distL="0" distR="0">
                  <wp:extent cx="2660642" cy="1916264"/>
                  <wp:effectExtent l="19050" t="0" r="6358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122" cy="191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Arial" w:hint="eastAsia"/>
                <w:noProof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cs="Arial" w:hint="eastAsia"/>
                <w:noProof/>
                <w:szCs w:val="21"/>
              </w:rPr>
              <w:drawing>
                <wp:inline distT="0" distB="0" distL="0" distR="0">
                  <wp:extent cx="2651389" cy="1914496"/>
                  <wp:effectExtent l="1905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145" cy="191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977" w:rsidRDefault="00100977" w:rsidP="00100977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100977" w:rsidRPr="00100977" w:rsidRDefault="00100977" w:rsidP="00100977">
            <w:pPr>
              <w:ind w:leftChars="0" w:left="0" w:firstLineChars="100" w:firstLine="210"/>
              <w:jc w:val="both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3.3</w:t>
            </w:r>
            <w:r w:rsidRPr="00100977">
              <w:rPr>
                <w:rFonts w:asciiTheme="minorEastAsia" w:eastAsiaTheme="minorEastAsia" w:hAnsiTheme="minorEastAsia" w:cs="Arial" w:hint="eastAsia"/>
                <w:szCs w:val="21"/>
              </w:rPr>
              <w:t>元器件失效</w:t>
            </w:r>
          </w:p>
          <w:p w:rsidR="00100977" w:rsidRDefault="00CC59DE" w:rsidP="00100977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初步判断，产品低温频偏过大原因</w:t>
            </w:r>
            <w:r w:rsidR="00B2028A">
              <w:rPr>
                <w:rFonts w:asciiTheme="minorEastAsia" w:eastAsiaTheme="minorEastAsia" w:hAnsiTheme="minorEastAsia" w:cs="Arial" w:hint="eastAsia"/>
                <w:szCs w:val="21"/>
              </w:rPr>
              <w:t>为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上板pcb 与</w:t>
            </w:r>
            <w:r>
              <w:rPr>
                <w:rFonts w:hint="eastAsia"/>
              </w:rPr>
              <w:t>铁氟龙套管脱离造成产品控温异常所致，为</w:t>
            </w:r>
            <w:r w:rsidR="00B2028A">
              <w:rPr>
                <w:rFonts w:asciiTheme="minorEastAsia" w:eastAsiaTheme="minorEastAsia" w:hAnsiTheme="minorEastAsia" w:cs="Arial" w:hint="eastAsia"/>
                <w:szCs w:val="21"/>
              </w:rPr>
              <w:t>进一步</w:t>
            </w:r>
            <w:r w:rsidR="00100977" w:rsidRPr="009C0A80">
              <w:rPr>
                <w:rFonts w:asciiTheme="minorEastAsia" w:eastAsiaTheme="minorEastAsia" w:hAnsiTheme="minorEastAsia" w:cs="Arial" w:hint="eastAsia"/>
                <w:szCs w:val="21"/>
              </w:rPr>
              <w:t>是否还有其他因素影响，将#1和#2产品</w:t>
            </w:r>
            <w:r w:rsidR="00E74788">
              <w:rPr>
                <w:rFonts w:asciiTheme="minorEastAsia" w:eastAsiaTheme="minorEastAsia" w:hAnsiTheme="minorEastAsia" w:cs="Arial" w:hint="eastAsia"/>
                <w:szCs w:val="21"/>
              </w:rPr>
              <w:t>上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板</w:t>
            </w:r>
            <w:r w:rsidR="00E74788">
              <w:rPr>
                <w:rFonts w:asciiTheme="minorEastAsia" w:eastAsiaTheme="minorEastAsia" w:hAnsiTheme="minorEastAsia" w:cs="Arial" w:hint="eastAsia"/>
                <w:szCs w:val="21"/>
              </w:rPr>
              <w:t>重新组装</w:t>
            </w:r>
            <w:r w:rsidR="00880DFF"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  <w:r w:rsidR="00100977">
              <w:rPr>
                <w:rFonts w:asciiTheme="minorEastAsia" w:eastAsiaTheme="minorEastAsia" w:hAnsiTheme="minorEastAsia" w:cs="Arial" w:hint="eastAsia"/>
                <w:szCs w:val="21"/>
              </w:rPr>
              <w:t>进行温室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复检</w:t>
            </w:r>
            <w:r w:rsidR="00880DFF">
              <w:rPr>
                <w:rFonts w:asciiTheme="minorEastAsia" w:eastAsiaTheme="minorEastAsia" w:hAnsiTheme="minorEastAsia" w:cs="Arial" w:hint="eastAsia"/>
                <w:szCs w:val="21"/>
              </w:rPr>
              <w:t>，温度特性曲线如下：</w:t>
            </w:r>
          </w:p>
          <w:p w:rsidR="00EB05A6" w:rsidRDefault="00913A6C" w:rsidP="00100977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noProof/>
                <w:szCs w:val="21"/>
              </w:rPr>
              <w:lastRenderedPageBreak/>
              <w:pict>
                <v:rect id="_x0000_s1051" style="position:absolute;left:0;text-align:left;margin-left:400.85pt;margin-top:168.7pt;width:101.75pt;height:24pt;z-index:251663360" filled="f" stroked="f">
                  <v:textbox style="mso-next-textbox:#_x0000_s1051">
                    <w:txbxContent>
                      <w:p w:rsidR="00EB05A6" w:rsidRPr="00EB05A6" w:rsidRDefault="00EB05A6" w:rsidP="00EB05A6">
                        <w:pPr>
                          <w:ind w:leftChars="0" w:left="0" w:firstLineChars="0" w:firstLine="0"/>
                          <w:rPr>
                            <w:rFonts w:ascii="微软雅黑" w:eastAsia="微软雅黑" w:hAnsi="微软雅黑"/>
                            <w:sz w:val="20"/>
                            <w:szCs w:val="20"/>
                          </w:rPr>
                        </w:pPr>
                        <w:r w:rsidRPr="00EB05A6">
                          <w:rPr>
                            <w:rFonts w:ascii="微软雅黑" w:eastAsia="微软雅黑" w:hAnsi="微软雅黑" w:hint="eastAsia"/>
                            <w:sz w:val="20"/>
                            <w:szCs w:val="20"/>
                          </w:rPr>
                          <w:t>温度（℃）</w:t>
                        </w:r>
                      </w:p>
                    </w:txbxContent>
                  </v:textbox>
                </v:rect>
              </w:pict>
            </w:r>
            <w:r w:rsidR="002C571E" w:rsidRPr="002C571E">
              <w:rPr>
                <w:rFonts w:asciiTheme="minorEastAsia" w:eastAsiaTheme="minorEastAsia" w:hAnsiTheme="minorEastAsia" w:cs="Arial"/>
                <w:noProof/>
                <w:szCs w:val="21"/>
              </w:rPr>
              <w:drawing>
                <wp:inline distT="0" distB="0" distL="0" distR="0">
                  <wp:extent cx="5486400" cy="3382645"/>
                  <wp:effectExtent l="19050" t="0" r="19050" b="8255"/>
                  <wp:docPr id="4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:rsidR="0001381B" w:rsidRDefault="0001381B" w:rsidP="00100977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2C571E" w:rsidRPr="009C0A80" w:rsidRDefault="002C571E" w:rsidP="00100977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100977" w:rsidRPr="00100977" w:rsidRDefault="00913A6C" w:rsidP="009758CD">
            <w:pPr>
              <w:ind w:leftChars="71" w:left="149" w:firstLineChars="193" w:firstLine="405"/>
              <w:rPr>
                <w:rFonts w:asciiTheme="minorEastAsia" w:eastAsiaTheme="minorEastAsia" w:hAnsiTheme="minorEastAsia" w:cs="Arial"/>
                <w:szCs w:val="21"/>
              </w:rPr>
            </w:pPr>
            <w:r w:rsidRPr="00913A6C">
              <w:rPr>
                <w:noProof/>
              </w:rPr>
              <w:pict>
                <v:rect id="_x0000_s1052" style="position:absolute;left:0;text-align:left;margin-left:397.65pt;margin-top:168.65pt;width:80.25pt;height:22.5pt;z-index:251664384" filled="f" stroked="f">
                  <v:textbox style="mso-next-textbox:#_x0000_s1052">
                    <w:txbxContent>
                      <w:p w:rsidR="00EB05A6" w:rsidRPr="00EB05A6" w:rsidRDefault="00EB05A6" w:rsidP="00EB05A6">
                        <w:pPr>
                          <w:ind w:leftChars="0" w:left="0" w:firstLineChars="0" w:firstLine="0"/>
                          <w:rPr>
                            <w:rFonts w:ascii="微软雅黑" w:eastAsia="微软雅黑" w:hAnsi="微软雅黑"/>
                            <w:sz w:val="20"/>
                            <w:szCs w:val="20"/>
                          </w:rPr>
                        </w:pPr>
                        <w:r w:rsidRPr="00EB05A6">
                          <w:rPr>
                            <w:rFonts w:ascii="微软雅黑" w:eastAsia="微软雅黑" w:hAnsi="微软雅黑" w:hint="eastAsia"/>
                            <w:sz w:val="20"/>
                            <w:szCs w:val="20"/>
                          </w:rPr>
                          <w:t>温度（℃）</w:t>
                        </w:r>
                      </w:p>
                    </w:txbxContent>
                  </v:textbox>
                </v:rect>
              </w:pict>
            </w:r>
            <w:r w:rsidR="0001381B">
              <w:rPr>
                <w:rFonts w:asciiTheme="minorEastAsia" w:eastAsiaTheme="minorEastAsia" w:hAnsiTheme="minorEastAsia" w:cs="Arial" w:hint="eastAsia"/>
                <w:szCs w:val="21"/>
              </w:rPr>
              <w:t xml:space="preserve">  </w:t>
            </w:r>
            <w:r w:rsidR="002C571E" w:rsidRPr="002C571E">
              <w:rPr>
                <w:rFonts w:asciiTheme="minorEastAsia" w:eastAsiaTheme="minorEastAsia" w:hAnsiTheme="minorEastAsia" w:cs="Arial"/>
                <w:noProof/>
                <w:szCs w:val="21"/>
              </w:rPr>
              <w:drawing>
                <wp:inline distT="0" distB="0" distL="0" distR="0">
                  <wp:extent cx="5581650" cy="3388995"/>
                  <wp:effectExtent l="19050" t="0" r="19050" b="1905"/>
                  <wp:docPr id="8" name="图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:rsidR="00D923B4" w:rsidRDefault="00D923B4" w:rsidP="0001381B">
            <w:pPr>
              <w:ind w:leftChars="0" w:left="0" w:firstLineChars="0" w:firstLine="0"/>
              <w:jc w:val="both"/>
            </w:pPr>
          </w:p>
          <w:p w:rsidR="00654A69" w:rsidRDefault="00100977" w:rsidP="00A85C31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 w:rsidRPr="009C0A80">
              <w:rPr>
                <w:rFonts w:asciiTheme="minorEastAsia" w:eastAsiaTheme="minorEastAsia" w:hAnsiTheme="minorEastAsia" w:cs="Arial" w:hint="eastAsia"/>
                <w:szCs w:val="21"/>
              </w:rPr>
              <w:t>从以上测试结果可知，#1、#2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产品重新组装后</w:t>
            </w:r>
            <w:r w:rsidRPr="009C0A80"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  <w:r w:rsidR="0064755B">
              <w:rPr>
                <w:rFonts w:asciiTheme="minorEastAsia" w:eastAsiaTheme="minorEastAsia" w:hAnsiTheme="minorEastAsia" w:cs="Arial" w:hint="eastAsia"/>
                <w:szCs w:val="21"/>
              </w:rPr>
              <w:t>温度特性复检指标与出厂检测温度特性指标基本一致，且满足</w:t>
            </w:r>
            <w:r w:rsidR="00CC59DE">
              <w:rPr>
                <w:rFonts w:asciiTheme="minorEastAsia" w:eastAsiaTheme="minorEastAsia" w:hAnsiTheme="minorEastAsia" w:cs="Arial" w:hint="eastAsia"/>
                <w:szCs w:val="21"/>
              </w:rPr>
              <w:t>规格</w:t>
            </w:r>
            <w:r w:rsidR="00D35926">
              <w:rPr>
                <w:rFonts w:asciiTheme="minorEastAsia" w:eastAsiaTheme="minorEastAsia" w:hAnsiTheme="minorEastAsia" w:cs="Arial" w:hint="eastAsia"/>
                <w:szCs w:val="21"/>
              </w:rPr>
              <w:t>要求。因此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低温频偏过大为上板</w:t>
            </w:r>
            <w:r w:rsidR="0064755B">
              <w:rPr>
                <w:rFonts w:asciiTheme="minorEastAsia" w:eastAsiaTheme="minorEastAsia" w:hAnsiTheme="minorEastAsia" w:cs="Arial" w:hint="eastAsia"/>
                <w:szCs w:val="21"/>
              </w:rPr>
              <w:t>pcs与</w:t>
            </w:r>
            <w:r w:rsidR="0064755B">
              <w:rPr>
                <w:rFonts w:hint="eastAsia"/>
              </w:rPr>
              <w:t>铁氟龙套管脱离</w:t>
            </w:r>
            <w:r w:rsidR="00490A16">
              <w:rPr>
                <w:rFonts w:asciiTheme="minorEastAsia" w:eastAsiaTheme="minorEastAsia" w:hAnsiTheme="minorEastAsia" w:cs="Arial" w:hint="eastAsia"/>
                <w:szCs w:val="21"/>
              </w:rPr>
              <w:t>出现移位导致控温精度变差所致</w:t>
            </w:r>
            <w:r w:rsidRPr="009C0A80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</w:p>
          <w:p w:rsidR="00D61BE9" w:rsidRPr="00490A16" w:rsidRDefault="00D61BE9" w:rsidP="00A85C31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</w:tc>
      </w:tr>
      <w:tr w:rsidR="00F42BC5" w:rsidRPr="00BE0F1A" w:rsidTr="005E4119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F42BC5" w:rsidRPr="00BE0F1A" w:rsidRDefault="00F42BC5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lastRenderedPageBreak/>
              <w:t>根本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原因分析</w:t>
            </w:r>
          </w:p>
        </w:tc>
      </w:tr>
      <w:tr w:rsidR="00F42BC5" w:rsidRPr="00BE0F1A" w:rsidTr="005E4119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62402F" w:rsidRDefault="0062402F" w:rsidP="0062402F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763EB0" w:rsidRPr="00763EB0" w:rsidRDefault="0062402F" w:rsidP="0062402F">
            <w:pPr>
              <w:ind w:leftChars="71" w:left="149" w:firstLineChars="100" w:firstLine="21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32481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综上所述，#1、#2产品经过维修后复测合格，可排除因产品内部电路失效、元器件失效等因素导致产品</w:t>
            </w:r>
            <w:r w:rsidR="00763EB0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频率偏移</w:t>
            </w:r>
            <w:r w:rsidRPr="0032481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。因此，此次退回的2pcs</w:t>
            </w:r>
            <w:r w:rsidR="00763EB0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产品频率偏移是由于产品上板</w:t>
            </w:r>
            <w:r w:rsidR="0064755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pcs与</w:t>
            </w:r>
            <w:r w:rsidR="0064755B">
              <w:rPr>
                <w:rFonts w:hint="eastAsia"/>
              </w:rPr>
              <w:t>铁氟龙套管脱离</w:t>
            </w:r>
            <w:r w:rsidR="00490A16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移位导致控温精度变差所致。</w:t>
            </w:r>
            <w:r w:rsidR="00490A16" w:rsidRPr="00763EB0"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  <w:t xml:space="preserve"> </w:t>
            </w:r>
          </w:p>
          <w:p w:rsidR="0062402F" w:rsidRPr="00324811" w:rsidRDefault="0062402F" w:rsidP="0064755B">
            <w:pPr>
              <w:ind w:leftChars="71" w:left="149" w:firstLineChars="145" w:firstLine="304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32481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lastRenderedPageBreak/>
              <w:t>因出货时</w:t>
            </w:r>
            <w:r w:rsidR="00E724B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温室</w:t>
            </w:r>
            <w:r w:rsidRPr="0032481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测试、QA</w:t>
            </w:r>
            <w:r w:rsidR="0003036E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测试结果正常，可排除产品出货前</w:t>
            </w:r>
            <w:r w:rsidR="0064755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上板pcb与</w:t>
            </w:r>
            <w:r w:rsidR="0064755B">
              <w:rPr>
                <w:rFonts w:hint="eastAsia"/>
              </w:rPr>
              <w:t>铁氟龙套管存在脱离</w:t>
            </w:r>
            <w:r w:rsidR="00E724B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的现象</w:t>
            </w:r>
            <w:r w:rsidRPr="0032481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。</w:t>
            </w:r>
            <w:r w:rsidR="0064755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经与</w:t>
            </w:r>
            <w:r w:rsidR="00E724B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贵公司</w:t>
            </w:r>
            <w:r w:rsidR="0064755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确定，贵公司</w:t>
            </w:r>
            <w:r w:rsidR="00E724B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使用该产品时存在</w:t>
            </w:r>
            <w:r w:rsidRPr="0032481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倒置回流焊</w:t>
            </w:r>
            <w:r w:rsidR="00E724B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工艺，所以</w:t>
            </w:r>
            <w:r w:rsidR="0064755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在倒置回流焊过程中，锡发生溶解会导致上板pcb与铁氟龙套管脱离的现象</w:t>
            </w:r>
            <w:r w:rsidR="00E724BB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。</w:t>
            </w:r>
          </w:p>
          <w:p w:rsidR="0062402F" w:rsidRPr="00BE0F1A" w:rsidRDefault="0062402F" w:rsidP="00372004">
            <w:pPr>
              <w:ind w:left="315" w:firstLine="360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</w:p>
        </w:tc>
      </w:tr>
      <w:tr w:rsidR="00EB2D7E" w:rsidRPr="00C44629" w:rsidTr="00C97152">
        <w:trPr>
          <w:trHeight w:val="13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324811" w:rsidRDefault="00EB2D7E" w:rsidP="009C45F6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</w:pPr>
            <w:r w:rsidRPr="0032481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lastRenderedPageBreak/>
              <w:t>围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>堵</w:t>
            </w:r>
            <w:r w:rsidRPr="0032481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计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 xml:space="preserve">划/ </w:t>
            </w:r>
            <w:r w:rsidRPr="0032481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临时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>措施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br/>
              <w:t xml:space="preserve"> Containment Plan ( Temporary Action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324811" w:rsidRDefault="00EB2D7E" w:rsidP="009C45F6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b/>
                <w:sz w:val="18"/>
                <w:szCs w:val="18"/>
              </w:rPr>
            </w:pPr>
            <w:r w:rsidRPr="00324811">
              <w:rPr>
                <w:rFonts w:asciiTheme="minorEastAsia" w:eastAsiaTheme="minorEastAsia" w:hAnsiTheme="minorEastAsia" w:cs="Arial" w:hint="eastAsia"/>
                <w:b/>
                <w:sz w:val="18"/>
                <w:szCs w:val="18"/>
              </w:rPr>
              <w:t xml:space="preserve">谁 </w:t>
            </w:r>
            <w:r w:rsidRPr="00324811">
              <w:rPr>
                <w:rFonts w:asciiTheme="minorEastAsia" w:eastAsiaTheme="minorEastAsia" w:hAnsiTheme="minorEastAsia" w:cs="Arial" w:hint="eastAsia"/>
                <w:b/>
                <w:sz w:val="18"/>
                <w:szCs w:val="18"/>
              </w:rPr>
              <w:br/>
              <w:t>Who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324811" w:rsidRDefault="00EB2D7E" w:rsidP="009C45F6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324811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实施时间</w:t>
            </w:r>
            <w:r w:rsidRPr="00324811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br/>
              <w:t xml:space="preserve">Implement Date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324811" w:rsidRDefault="00EB2D7E" w:rsidP="00C97152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324811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实施验证</w:t>
            </w:r>
            <w:r w:rsidRPr="00324811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t xml:space="preserve">Verification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324811" w:rsidRDefault="00EB2D7E" w:rsidP="009C45F6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324811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谁</w:t>
            </w:r>
            <w:r w:rsidRPr="00324811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t xml:space="preserve"> Who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324811" w:rsidRDefault="00EB2D7E" w:rsidP="009C45F6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324811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验证时间</w:t>
            </w:r>
            <w:r w:rsidRPr="00324811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br/>
            </w:r>
            <w:r w:rsidRPr="00324811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t>Verificate Date</w:t>
            </w:r>
          </w:p>
        </w:tc>
      </w:tr>
      <w:tr w:rsidR="00EB2D7E" w:rsidRPr="00C44629" w:rsidTr="00C97152">
        <w:trPr>
          <w:trHeight w:val="90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</w:tcPr>
          <w:p w:rsidR="00EB2D7E" w:rsidRDefault="00EB2D7E" w:rsidP="00EB2D7E">
            <w:pPr>
              <w:pStyle w:val="a9"/>
              <w:numPr>
                <w:ilvl w:val="0"/>
                <w:numId w:val="7"/>
              </w:num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072F9">
              <w:rPr>
                <w:rFonts w:asciiTheme="minorEastAsia" w:hAnsiTheme="minorEastAsia" w:hint="eastAsia"/>
                <w:bCs/>
                <w:color w:val="111111"/>
                <w:szCs w:val="21"/>
              </w:rPr>
              <w:t>请客户将不良品退回DAPU分析，并更换；</w:t>
            </w:r>
          </w:p>
          <w:p w:rsidR="00EB2D7E" w:rsidRPr="00C97152" w:rsidRDefault="00EB2D7E" w:rsidP="00EB2D7E">
            <w:pPr>
              <w:pStyle w:val="a9"/>
              <w:numPr>
                <w:ilvl w:val="0"/>
                <w:numId w:val="7"/>
              </w:num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97152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过程检验和出货检验关注产品是否存在</w:t>
            </w:r>
            <w:r w:rsidR="003C6049">
              <w:rPr>
                <w:rFonts w:asciiTheme="minorEastAsia" w:eastAsiaTheme="minorEastAsia" w:hAnsiTheme="minorEastAsia" w:cs="Arial" w:hint="eastAsia"/>
                <w:szCs w:val="21"/>
              </w:rPr>
              <w:t>低温频偏过大</w:t>
            </w:r>
            <w:r w:rsidRPr="00C97152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的现象；</w:t>
            </w:r>
          </w:p>
          <w:p w:rsidR="003C6049" w:rsidRPr="003C6049" w:rsidRDefault="00C97152" w:rsidP="003C6049">
            <w:pPr>
              <w:pStyle w:val="a9"/>
              <w:numPr>
                <w:ilvl w:val="0"/>
                <w:numId w:val="7"/>
              </w:numPr>
              <w:ind w:leftChars="0" w:firstLineChars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97152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将此次客户投诉产品</w:t>
            </w:r>
            <w:r w:rsidR="003C6049">
              <w:rPr>
                <w:rFonts w:asciiTheme="minorEastAsia" w:eastAsiaTheme="minorEastAsia" w:hAnsiTheme="minorEastAsia" w:cs="Arial" w:hint="eastAsia"/>
                <w:szCs w:val="21"/>
              </w:rPr>
              <w:t>低温频偏过大</w:t>
            </w:r>
            <w:r w:rsidRPr="00C97152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的事件向相关的生产人员进行培训教育。</w:t>
            </w:r>
          </w:p>
          <w:p w:rsidR="00C97152" w:rsidRPr="00C97152" w:rsidRDefault="002415B4" w:rsidP="002415B4">
            <w:pPr>
              <w:pStyle w:val="a9"/>
              <w:numPr>
                <w:ilvl w:val="0"/>
                <w:numId w:val="7"/>
              </w:num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与</w:t>
            </w:r>
            <w:r w:rsidR="00EB2D7E" w:rsidRPr="007E07E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客户端排查并确认</w:t>
            </w:r>
            <w:r w:rsidR="00EB2D7E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为倒置回流焊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导致上板pcb与铁氟龙套管脱离</w:t>
            </w:r>
            <w:r w:rsidR="00EB2D7E" w:rsidRPr="007E07E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。</w:t>
            </w:r>
            <w:r w:rsidR="00C97152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EB2D7E" w:rsidRPr="002072F9" w:rsidRDefault="00EB2D7E" w:rsidP="009C45F6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高建华</w:t>
            </w:r>
          </w:p>
          <w:p w:rsidR="00EB2D7E" w:rsidRDefault="00EB2D7E" w:rsidP="009C45F6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罗胜贵</w:t>
            </w:r>
          </w:p>
          <w:p w:rsidR="00E71603" w:rsidRDefault="00E71603" w:rsidP="009C45F6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C97152" w:rsidRDefault="00C97152" w:rsidP="009C45F6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罗胜贵</w:t>
            </w:r>
          </w:p>
          <w:p w:rsidR="00E71603" w:rsidRDefault="00E71603" w:rsidP="009C45F6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</w:p>
          <w:p w:rsidR="00E71603" w:rsidRPr="002072F9" w:rsidRDefault="00E71603" w:rsidP="00E71603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高建华</w:t>
            </w:r>
          </w:p>
          <w:p w:rsidR="00E71603" w:rsidRPr="002072F9" w:rsidRDefault="00E71603" w:rsidP="009C45F6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</w:tcPr>
          <w:p w:rsidR="00EB2D7E" w:rsidRPr="002072F9" w:rsidRDefault="00EB2D7E" w:rsidP="009C45F6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072F9">
              <w:rPr>
                <w:rFonts w:asciiTheme="minorEastAsia" w:hAnsiTheme="minorEastAsia" w:hint="eastAsia"/>
                <w:bCs/>
                <w:color w:val="111111"/>
                <w:szCs w:val="21"/>
              </w:rPr>
              <w:t>20170</w:t>
            </w: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515</w:t>
            </w:r>
          </w:p>
          <w:p w:rsidR="00EB2D7E" w:rsidRDefault="00EB2D7E" w:rsidP="009C45F6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2072F9">
              <w:rPr>
                <w:rFonts w:cs="Times New Roman" w:hint="eastAsia"/>
                <w:szCs w:val="21"/>
              </w:rPr>
              <w:t>20170</w:t>
            </w:r>
            <w:r>
              <w:rPr>
                <w:rFonts w:cs="Times New Roman" w:hint="eastAsia"/>
                <w:szCs w:val="21"/>
              </w:rPr>
              <w:t>602</w:t>
            </w:r>
          </w:p>
          <w:p w:rsidR="00E71603" w:rsidRDefault="00E71603" w:rsidP="009C45F6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  <w:p w:rsidR="00C97152" w:rsidRDefault="00EB2D7E" w:rsidP="009C45F6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2072F9">
              <w:rPr>
                <w:rFonts w:cs="Times New Roman" w:hint="eastAsia"/>
                <w:szCs w:val="21"/>
              </w:rPr>
              <w:t>2017</w:t>
            </w:r>
            <w:r>
              <w:rPr>
                <w:rFonts w:cs="Times New Roman" w:hint="eastAsia"/>
                <w:szCs w:val="21"/>
              </w:rPr>
              <w:t>0602</w:t>
            </w:r>
          </w:p>
          <w:p w:rsidR="00E71603" w:rsidRDefault="00E71603" w:rsidP="009C45F6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  <w:p w:rsidR="00E71603" w:rsidRDefault="00E71603" w:rsidP="009C45F6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20170602</w:t>
            </w:r>
          </w:p>
          <w:p w:rsidR="00C97152" w:rsidRPr="002072F9" w:rsidRDefault="00C97152" w:rsidP="009C45F6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</w:tcPr>
          <w:p w:rsidR="00E71603" w:rsidRDefault="00EB2D7E" w:rsidP="00E71603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072F9">
              <w:rPr>
                <w:rFonts w:asciiTheme="minorEastAsia" w:hAnsiTheme="minorEastAsia" w:hint="eastAsia"/>
                <w:bCs/>
                <w:color w:val="111111"/>
                <w:szCs w:val="21"/>
              </w:rPr>
              <w:t>已完成</w:t>
            </w:r>
          </w:p>
          <w:p w:rsidR="00EB2D7E" w:rsidRDefault="00EB2D7E" w:rsidP="009C45F6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072F9">
              <w:rPr>
                <w:rFonts w:asciiTheme="minorEastAsia" w:hAnsiTheme="minorEastAsia" w:hint="eastAsia"/>
                <w:bCs/>
                <w:color w:val="111111"/>
                <w:szCs w:val="21"/>
              </w:rPr>
              <w:t>跟进中</w:t>
            </w:r>
          </w:p>
          <w:p w:rsidR="00E71603" w:rsidRDefault="00E71603" w:rsidP="009C45F6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B7156C" w:rsidRDefault="00B7156C" w:rsidP="00B7156C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072F9">
              <w:rPr>
                <w:rFonts w:asciiTheme="minorEastAsia" w:hAnsiTheme="minorEastAsia" w:hint="eastAsia"/>
                <w:bCs/>
                <w:color w:val="111111"/>
                <w:szCs w:val="21"/>
              </w:rPr>
              <w:t>已完成</w:t>
            </w:r>
          </w:p>
          <w:p w:rsidR="00C97152" w:rsidRDefault="00C97152" w:rsidP="009C45F6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415B4" w:rsidRDefault="002415B4" w:rsidP="002415B4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072F9">
              <w:rPr>
                <w:rFonts w:asciiTheme="minorEastAsia" w:hAnsiTheme="minorEastAsia" w:hint="eastAsia"/>
                <w:bCs/>
                <w:color w:val="111111"/>
                <w:szCs w:val="21"/>
              </w:rPr>
              <w:t>已完成</w:t>
            </w:r>
          </w:p>
          <w:p w:rsidR="00E71603" w:rsidRPr="002072F9" w:rsidRDefault="00E71603" w:rsidP="00E71603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2072F9" w:rsidRDefault="00EB2D7E" w:rsidP="009C45F6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陈京武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2072F9" w:rsidRDefault="00EB2D7E" w:rsidP="009C45F6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072F9">
              <w:rPr>
                <w:rFonts w:cs="Times New Roman" w:hint="eastAsia"/>
                <w:szCs w:val="21"/>
              </w:rPr>
              <w:t>20170</w:t>
            </w:r>
            <w:r>
              <w:rPr>
                <w:rFonts w:cs="Times New Roman" w:hint="eastAsia"/>
                <w:szCs w:val="21"/>
              </w:rPr>
              <w:t>614</w:t>
            </w:r>
          </w:p>
        </w:tc>
      </w:tr>
      <w:tr w:rsidR="00F871D8" w:rsidRPr="00BE0F1A" w:rsidTr="00C97152">
        <w:trPr>
          <w:trHeight w:val="798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C97152" w:rsidP="00F871D8">
            <w:pPr>
              <w:pStyle w:val="a9"/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 w:val="18"/>
                <w:szCs w:val="18"/>
              </w:rPr>
            </w:pPr>
            <w:r w:rsidRPr="00324811">
              <w:rPr>
                <w:rFonts w:cs="Times New Roman" w:hint="eastAsia"/>
                <w:b/>
                <w:bCs/>
                <w:sz w:val="18"/>
                <w:szCs w:val="18"/>
              </w:rPr>
              <w:t>长期措施</w:t>
            </w:r>
            <w:r w:rsidRPr="003248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Permanent Corrective Actions ( Long Term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F871D8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Owner</w:t>
            </w:r>
            <w:r w:rsidRPr="005E4119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负责人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F871D8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时间</w:t>
            </w: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Date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F871D8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hint="eastAsia"/>
                <w:bCs/>
                <w:color w:val="111111"/>
                <w:sz w:val="18"/>
                <w:szCs w:val="18"/>
              </w:rPr>
              <w:t>状态 Status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F871D8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Verification</w:t>
            </w:r>
          </w:p>
          <w:p w:rsidR="00F871D8" w:rsidRPr="005E4119" w:rsidRDefault="00F871D8" w:rsidP="00F871D8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验证/确定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F871D8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时间</w:t>
            </w: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Date</w:t>
            </w:r>
          </w:p>
        </w:tc>
      </w:tr>
      <w:tr w:rsidR="00F871D8" w:rsidRPr="00BE0F1A" w:rsidTr="00C97152">
        <w:trPr>
          <w:trHeight w:val="695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5E4119" w:rsidRPr="00BE0F1A" w:rsidRDefault="009B3617" w:rsidP="005E4119">
            <w:pPr>
              <w:pStyle w:val="a9"/>
              <w:numPr>
                <w:ilvl w:val="0"/>
                <w:numId w:val="3"/>
              </w:num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62402F">
              <w:rPr>
                <w:rFonts w:asciiTheme="minorEastAsia" w:hAnsiTheme="minorEastAsia" w:hint="eastAsia"/>
                <w:bCs/>
                <w:color w:val="111111"/>
                <w:szCs w:val="21"/>
              </w:rPr>
              <w:t>研发更改产品的</w:t>
            </w:r>
            <w:r w:rsidRPr="0062402F">
              <w:rPr>
                <w:rFonts w:asciiTheme="minorEastAsia" w:hAnsiTheme="minorEastAsia"/>
                <w:bCs/>
                <w:color w:val="111111"/>
                <w:szCs w:val="21"/>
              </w:rPr>
              <w:t>结构</w:t>
            </w:r>
            <w:r w:rsidRPr="0062402F">
              <w:rPr>
                <w:rFonts w:asciiTheme="minorEastAsia" w:hAnsiTheme="minorEastAsia" w:hint="eastAsia"/>
                <w:bCs/>
                <w:color w:val="111111"/>
                <w:szCs w:val="21"/>
              </w:rPr>
              <w:t>设计方案</w:t>
            </w:r>
            <w:r w:rsidR="002415B4">
              <w:rPr>
                <w:rFonts w:asciiTheme="minorEastAsia" w:hAnsiTheme="minorEastAsia" w:hint="eastAsia"/>
                <w:bCs/>
                <w:color w:val="111111"/>
                <w:szCs w:val="21"/>
              </w:rPr>
              <w:t>，已送样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9B3617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周文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9B3617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2017/6/</w:t>
            </w:r>
            <w:r w:rsidR="00E5714E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14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2415B4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客户确认中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E5714E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陈京武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E5714E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2017/</w:t>
            </w:r>
            <w:r w:rsidR="00EB2D7E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6/14</w:t>
            </w:r>
          </w:p>
        </w:tc>
      </w:tr>
      <w:tr w:rsidR="00F871D8" w:rsidRPr="00BE0F1A" w:rsidTr="005E4119">
        <w:trPr>
          <w:trHeight w:val="100"/>
          <w:jc w:val="center"/>
        </w:trPr>
        <w:tc>
          <w:tcPr>
            <w:tcW w:w="10988" w:type="dxa"/>
            <w:gridSpan w:val="18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标准化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/</w:t>
            </w: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防止再发生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 xml:space="preserve"> Standardization / Prevention of Recurr</w:t>
            </w: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e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nce</w:t>
            </w:r>
          </w:p>
        </w:tc>
      </w:tr>
      <w:tr w:rsidR="00F871D8" w:rsidRPr="00BE0F1A" w:rsidTr="00B079BF">
        <w:trPr>
          <w:trHeight w:val="100"/>
          <w:jc w:val="center"/>
        </w:trPr>
        <w:tc>
          <w:tcPr>
            <w:tcW w:w="8613" w:type="dxa"/>
            <w:gridSpan w:val="1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标准化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/</w:t>
            </w: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防止再发生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 xml:space="preserve"> Standardization / Prevention of Recurr</w:t>
            </w: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e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nce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谁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时间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Date</w:t>
            </w:r>
          </w:p>
        </w:tc>
      </w:tr>
      <w:tr w:rsidR="00F871D8" w:rsidRPr="00BE0F1A" w:rsidTr="00B079BF">
        <w:trPr>
          <w:trHeight w:val="448"/>
          <w:jc w:val="center"/>
        </w:trPr>
        <w:tc>
          <w:tcPr>
            <w:tcW w:w="8613" w:type="dxa"/>
            <w:gridSpan w:val="13"/>
            <w:vAlign w:val="center"/>
          </w:tcPr>
          <w:p w:rsidR="00372004" w:rsidRPr="00A8473C" w:rsidRDefault="001139B8" w:rsidP="005E4119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NA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ahoma"/>
                <w:bCs/>
                <w:color w:val="000000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/>
              </w:rPr>
            </w:pPr>
          </w:p>
        </w:tc>
      </w:tr>
      <w:tr w:rsidR="00F871D8" w:rsidRPr="00BE0F1A" w:rsidTr="005E4119">
        <w:trPr>
          <w:trHeight w:val="417"/>
          <w:jc w:val="center"/>
        </w:trPr>
        <w:tc>
          <w:tcPr>
            <w:tcW w:w="10988" w:type="dxa"/>
            <w:gridSpan w:val="18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祝贺团队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 xml:space="preserve"> Congratulation Your Team</w:t>
            </w:r>
          </w:p>
        </w:tc>
      </w:tr>
      <w:tr w:rsidR="00F871D8" w:rsidRPr="00BE0F1A" w:rsidTr="00B079BF">
        <w:trPr>
          <w:trHeight w:val="545"/>
          <w:jc w:val="center"/>
        </w:trPr>
        <w:tc>
          <w:tcPr>
            <w:tcW w:w="8613" w:type="dxa"/>
            <w:gridSpan w:val="1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祝贺团队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 xml:space="preserve"> Congratulation Your Team 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谁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B079BF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时间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>Date</w:t>
            </w:r>
          </w:p>
        </w:tc>
      </w:tr>
      <w:tr w:rsidR="00F871D8" w:rsidRPr="00BE0F1A" w:rsidTr="00B079BF">
        <w:trPr>
          <w:trHeight w:val="816"/>
          <w:jc w:val="center"/>
        </w:trPr>
        <w:tc>
          <w:tcPr>
            <w:tcW w:w="8613" w:type="dxa"/>
            <w:gridSpan w:val="13"/>
            <w:vAlign w:val="center"/>
          </w:tcPr>
          <w:p w:rsidR="00372004" w:rsidRPr="00BE0F1A" w:rsidRDefault="00F35231" w:rsidP="00E724BB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周文</w:t>
            </w: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、罗胜贵、王春明、李洪润</w:t>
            </w:r>
            <w:r w:rsidRPr="00BE0F1A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、</w:t>
            </w: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程国华，李自豪</w:t>
            </w:r>
            <w:r w:rsidR="00C100DD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，陈京武</w:t>
            </w:r>
          </w:p>
        </w:tc>
        <w:tc>
          <w:tcPr>
            <w:tcW w:w="1134" w:type="dxa"/>
            <w:gridSpan w:val="3"/>
            <w:vAlign w:val="center"/>
          </w:tcPr>
          <w:p w:rsidR="00372004" w:rsidRPr="00C100DD" w:rsidRDefault="00C100DD" w:rsidP="00621EA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陈京武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2B71A3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201</w:t>
            </w:r>
            <w:r w:rsidR="00F35231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7061</w:t>
            </w:r>
            <w:r w:rsidR="00FA6A25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4</w:t>
            </w:r>
          </w:p>
        </w:tc>
      </w:tr>
      <w:tr w:rsidR="00F871D8" w:rsidRPr="00BE0F1A" w:rsidTr="005E411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85" w:type="dxa"/>
          <w:wAfter w:w="751" w:type="dxa"/>
          <w:trHeight w:val="56"/>
        </w:trPr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2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</w:tr>
    </w:tbl>
    <w:p w:rsidR="002411AC" w:rsidRPr="00BE0F1A" w:rsidRDefault="002411AC" w:rsidP="00F95C1E">
      <w:pPr>
        <w:ind w:leftChars="0" w:left="0" w:firstLineChars="0" w:firstLine="0"/>
        <w:rPr>
          <w:rFonts w:asciiTheme="minorEastAsia" w:eastAsiaTheme="minorEastAsia" w:hAnsiTheme="minorEastAsia" w:cs="Times New Roman"/>
          <w:sz w:val="20"/>
          <w:szCs w:val="20"/>
        </w:rPr>
      </w:pPr>
    </w:p>
    <w:p w:rsidR="00465D51" w:rsidRPr="00BE0F1A" w:rsidRDefault="00A01993" w:rsidP="00F95C1E">
      <w:pPr>
        <w:ind w:leftChars="0" w:left="0" w:firstLineChars="0" w:firstLine="0"/>
        <w:rPr>
          <w:rFonts w:asciiTheme="minorEastAsia" w:eastAsiaTheme="minorEastAsia" w:hAnsiTheme="minorEastAsia" w:cs="Times New Roman"/>
          <w:sz w:val="20"/>
          <w:szCs w:val="20"/>
        </w:rPr>
      </w:pPr>
      <w:r w:rsidRPr="00BE0F1A">
        <w:rPr>
          <w:rFonts w:asciiTheme="minorEastAsia" w:eastAsiaTheme="minorEastAsia" w:hAnsiTheme="minorEastAsia" w:cs="Times New Roman"/>
          <w:sz w:val="20"/>
          <w:szCs w:val="20"/>
        </w:rPr>
        <w:t xml:space="preserve">Prepared </w:t>
      </w:r>
      <w:r w:rsidR="0004683B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草拟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：</w:t>
      </w:r>
      <w:r w:rsidR="00BA7F7D">
        <w:rPr>
          <w:rFonts w:asciiTheme="minorEastAsia" w:eastAsiaTheme="minorEastAsia" w:hAnsiTheme="minorEastAsia" w:cs="Times New Roman" w:hint="eastAsia"/>
          <w:sz w:val="20"/>
          <w:szCs w:val="20"/>
        </w:rPr>
        <w:t>陈京武</w:t>
      </w:r>
      <w:r w:rsidR="00107AF5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  <w:r w:rsidRPr="00BE0F1A">
        <w:rPr>
          <w:rFonts w:asciiTheme="minorEastAsia" w:eastAsiaTheme="minorEastAsia" w:hAnsiTheme="minorEastAsia" w:cs="Times New Roman"/>
          <w:sz w:val="20"/>
          <w:szCs w:val="20"/>
        </w:rPr>
        <w:t xml:space="preserve">Reviewed 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审核：</w:t>
      </w:r>
      <w:r w:rsidR="00BA7F7D">
        <w:rPr>
          <w:rFonts w:asciiTheme="minorEastAsia" w:eastAsiaTheme="minorEastAsia" w:hAnsiTheme="minorEastAsia" w:cs="Times New Roman" w:hint="eastAsia"/>
          <w:sz w:val="20"/>
          <w:szCs w:val="20"/>
        </w:rPr>
        <w:t>周文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 </w:t>
      </w:r>
      <w:r w:rsidRPr="00BE0F1A">
        <w:rPr>
          <w:rFonts w:asciiTheme="minorEastAsia" w:eastAsiaTheme="minorEastAsia" w:hAnsiTheme="minorEastAsia" w:cs="Times New Roman"/>
          <w:sz w:val="20"/>
          <w:szCs w:val="20"/>
        </w:rPr>
        <w:t>Approved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批准：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82D71">
        <w:rPr>
          <w:rFonts w:asciiTheme="minorEastAsia" w:eastAsiaTheme="minorEastAsia" w:hAnsiTheme="minorEastAsia" w:cs="Times New Roman" w:hint="eastAsia"/>
          <w:sz w:val="20"/>
          <w:szCs w:val="20"/>
        </w:rPr>
        <w:t>李洪润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</w:p>
    <w:sectPr w:rsidR="00465D51" w:rsidRPr="00BE0F1A" w:rsidSect="000D7D4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B96" w:rsidRPr="00005AD4" w:rsidRDefault="005A1B96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1">
    <w:p w:rsidR="005A1B96" w:rsidRPr="00005AD4" w:rsidRDefault="005A1B96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39B" w:rsidRDefault="0090039B" w:rsidP="00005ED9">
    <w:pPr>
      <w:pStyle w:val="a7"/>
      <w:ind w:left="315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436"/>
      <w:docPartObj>
        <w:docPartGallery w:val="Page Numbers (Bottom of Page)"/>
        <w:docPartUnique/>
      </w:docPartObj>
    </w:sdtPr>
    <w:sdtContent>
      <w:p w:rsidR="0090039B" w:rsidRDefault="00913A6C" w:rsidP="00404252">
        <w:pPr>
          <w:pStyle w:val="a7"/>
          <w:ind w:left="315" w:firstLine="360"/>
        </w:pPr>
        <w:r w:rsidRPr="00913A6C">
          <w:fldChar w:fldCharType="begin"/>
        </w:r>
        <w:r w:rsidR="0090039B">
          <w:instrText xml:space="preserve"> PAGE   \* MERGEFORMAT </w:instrText>
        </w:r>
        <w:r w:rsidRPr="00913A6C">
          <w:fldChar w:fldCharType="separate"/>
        </w:r>
        <w:r w:rsidR="00A4392B" w:rsidRPr="00A4392B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39B" w:rsidRDefault="0090039B" w:rsidP="00005ED9">
    <w:pPr>
      <w:pStyle w:val="a7"/>
      <w:ind w:left="315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B96" w:rsidRPr="00005AD4" w:rsidRDefault="005A1B96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1">
    <w:p w:rsidR="005A1B96" w:rsidRPr="00005AD4" w:rsidRDefault="005A1B96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39B" w:rsidRDefault="0090039B" w:rsidP="00005ED9">
    <w:pPr>
      <w:pStyle w:val="a6"/>
      <w:ind w:left="315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39B" w:rsidRPr="00005AD4" w:rsidRDefault="0090039B" w:rsidP="00BE49E9">
    <w:pPr>
      <w:pStyle w:val="a6"/>
      <w:pBdr>
        <w:bottom w:val="single" w:sz="6" w:space="0" w:color="auto"/>
      </w:pBdr>
      <w:spacing w:line="240" w:lineRule="auto"/>
      <w:ind w:leftChars="0" w:left="0" w:firstLineChars="0" w:firstLine="0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90039B" w:rsidRPr="00BE49E9" w:rsidRDefault="0090039B" w:rsidP="00BE49E9">
    <w:pPr>
      <w:pStyle w:val="a6"/>
      <w:pBdr>
        <w:bottom w:val="single" w:sz="6" w:space="0" w:color="auto"/>
      </w:pBdr>
      <w:ind w:leftChars="0" w:left="0" w:firstLineChars="0" w:firstLine="0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r w:rsidRPr="005065B4">
      <w:rPr>
        <w:rFonts w:hint="eastAsia"/>
        <w:sz w:val="24"/>
        <w:szCs w:val="24"/>
      </w:rPr>
      <w:t>Dapu Telecom Technology Co., Ltd.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39B" w:rsidRDefault="0090039B" w:rsidP="00005ED9">
    <w:pPr>
      <w:pStyle w:val="a6"/>
      <w:ind w:left="315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4E63AE"/>
    <w:multiLevelType w:val="multilevel"/>
    <w:tmpl w:val="47F63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AAA333A"/>
    <w:multiLevelType w:val="hybridMultilevel"/>
    <w:tmpl w:val="F2624320"/>
    <w:lvl w:ilvl="0" w:tplc="40CC2384">
      <w:start w:val="1"/>
      <w:numFmt w:val="decimal"/>
      <w:lvlText w:val="%1."/>
      <w:lvlJc w:val="left"/>
      <w:pPr>
        <w:ind w:left="360" w:hanging="360"/>
      </w:pPr>
      <w:rPr>
        <w:rFonts w:eastAsia="宋体" w:cs="宋体" w:hint="default"/>
        <w:color w:val="11111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B047B3D"/>
    <w:multiLevelType w:val="hybridMultilevel"/>
    <w:tmpl w:val="B044B22C"/>
    <w:lvl w:ilvl="0" w:tplc="F9D880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C7030AD"/>
    <w:multiLevelType w:val="hybridMultilevel"/>
    <w:tmpl w:val="3A0EA862"/>
    <w:lvl w:ilvl="0" w:tplc="7D2C9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304130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7CC"/>
    <w:rsid w:val="00000239"/>
    <w:rsid w:val="00000E7D"/>
    <w:rsid w:val="0000112B"/>
    <w:rsid w:val="00003A1F"/>
    <w:rsid w:val="00003F15"/>
    <w:rsid w:val="000042B6"/>
    <w:rsid w:val="00004DA2"/>
    <w:rsid w:val="00004EC3"/>
    <w:rsid w:val="00005AD4"/>
    <w:rsid w:val="00005ED9"/>
    <w:rsid w:val="00006703"/>
    <w:rsid w:val="00006A5C"/>
    <w:rsid w:val="000105AA"/>
    <w:rsid w:val="00010B11"/>
    <w:rsid w:val="000111F9"/>
    <w:rsid w:val="0001260A"/>
    <w:rsid w:val="0001381B"/>
    <w:rsid w:val="00013B79"/>
    <w:rsid w:val="00014D3C"/>
    <w:rsid w:val="00014F7E"/>
    <w:rsid w:val="000174B1"/>
    <w:rsid w:val="00020E1B"/>
    <w:rsid w:val="00021AFB"/>
    <w:rsid w:val="000240C8"/>
    <w:rsid w:val="000251F7"/>
    <w:rsid w:val="000252FC"/>
    <w:rsid w:val="00025834"/>
    <w:rsid w:val="000267BB"/>
    <w:rsid w:val="00026FA4"/>
    <w:rsid w:val="0003005A"/>
    <w:rsid w:val="0003036E"/>
    <w:rsid w:val="00033B9C"/>
    <w:rsid w:val="00034332"/>
    <w:rsid w:val="00034C4B"/>
    <w:rsid w:val="00036861"/>
    <w:rsid w:val="0003781D"/>
    <w:rsid w:val="00041DDD"/>
    <w:rsid w:val="0004204F"/>
    <w:rsid w:val="00042985"/>
    <w:rsid w:val="00042AE5"/>
    <w:rsid w:val="0004379E"/>
    <w:rsid w:val="000449DB"/>
    <w:rsid w:val="00044B97"/>
    <w:rsid w:val="00044B9A"/>
    <w:rsid w:val="000454BE"/>
    <w:rsid w:val="0004683B"/>
    <w:rsid w:val="00047C7F"/>
    <w:rsid w:val="000513B4"/>
    <w:rsid w:val="00052BF2"/>
    <w:rsid w:val="00052F05"/>
    <w:rsid w:val="0005318F"/>
    <w:rsid w:val="00053D05"/>
    <w:rsid w:val="0005535C"/>
    <w:rsid w:val="00055D87"/>
    <w:rsid w:val="00056370"/>
    <w:rsid w:val="000568D7"/>
    <w:rsid w:val="00056AFC"/>
    <w:rsid w:val="00060198"/>
    <w:rsid w:val="000601CA"/>
    <w:rsid w:val="00060678"/>
    <w:rsid w:val="00060681"/>
    <w:rsid w:val="000609F0"/>
    <w:rsid w:val="00060A47"/>
    <w:rsid w:val="00060E78"/>
    <w:rsid w:val="00061870"/>
    <w:rsid w:val="00061AA4"/>
    <w:rsid w:val="00061D7D"/>
    <w:rsid w:val="00062CCB"/>
    <w:rsid w:val="00062E50"/>
    <w:rsid w:val="00063E48"/>
    <w:rsid w:val="0006622C"/>
    <w:rsid w:val="00066932"/>
    <w:rsid w:val="00066ADD"/>
    <w:rsid w:val="00070343"/>
    <w:rsid w:val="00070391"/>
    <w:rsid w:val="00071078"/>
    <w:rsid w:val="00071D35"/>
    <w:rsid w:val="00071F5A"/>
    <w:rsid w:val="00072886"/>
    <w:rsid w:val="00072A75"/>
    <w:rsid w:val="00073377"/>
    <w:rsid w:val="0007380C"/>
    <w:rsid w:val="00073D0A"/>
    <w:rsid w:val="00074217"/>
    <w:rsid w:val="00074261"/>
    <w:rsid w:val="00074B2D"/>
    <w:rsid w:val="00075A96"/>
    <w:rsid w:val="000765E3"/>
    <w:rsid w:val="000770AE"/>
    <w:rsid w:val="000779E4"/>
    <w:rsid w:val="00083FDD"/>
    <w:rsid w:val="000840F4"/>
    <w:rsid w:val="00084D8B"/>
    <w:rsid w:val="0008610D"/>
    <w:rsid w:val="00090272"/>
    <w:rsid w:val="00090625"/>
    <w:rsid w:val="000948BC"/>
    <w:rsid w:val="00094EFA"/>
    <w:rsid w:val="000970E2"/>
    <w:rsid w:val="000A0180"/>
    <w:rsid w:val="000A0E04"/>
    <w:rsid w:val="000A1FEE"/>
    <w:rsid w:val="000A3AA3"/>
    <w:rsid w:val="000A4778"/>
    <w:rsid w:val="000A4D52"/>
    <w:rsid w:val="000A5520"/>
    <w:rsid w:val="000A7A10"/>
    <w:rsid w:val="000B02CA"/>
    <w:rsid w:val="000B0C49"/>
    <w:rsid w:val="000B2248"/>
    <w:rsid w:val="000B23AF"/>
    <w:rsid w:val="000B330C"/>
    <w:rsid w:val="000B3383"/>
    <w:rsid w:val="000B452E"/>
    <w:rsid w:val="000B5B76"/>
    <w:rsid w:val="000B7670"/>
    <w:rsid w:val="000C0693"/>
    <w:rsid w:val="000C0AFE"/>
    <w:rsid w:val="000C0E0A"/>
    <w:rsid w:val="000C190F"/>
    <w:rsid w:val="000C2DA9"/>
    <w:rsid w:val="000C2E4F"/>
    <w:rsid w:val="000C31C8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740E"/>
    <w:rsid w:val="000D7898"/>
    <w:rsid w:val="000D7D4A"/>
    <w:rsid w:val="000D7F39"/>
    <w:rsid w:val="000D7FA8"/>
    <w:rsid w:val="000E05C8"/>
    <w:rsid w:val="000E2771"/>
    <w:rsid w:val="000E2E0B"/>
    <w:rsid w:val="000E3F09"/>
    <w:rsid w:val="000E5AB4"/>
    <w:rsid w:val="000E5CA9"/>
    <w:rsid w:val="000E7527"/>
    <w:rsid w:val="000F1161"/>
    <w:rsid w:val="000F1EF9"/>
    <w:rsid w:val="000F2C92"/>
    <w:rsid w:val="000F3614"/>
    <w:rsid w:val="000F36DF"/>
    <w:rsid w:val="000F3DA0"/>
    <w:rsid w:val="000F4024"/>
    <w:rsid w:val="000F4065"/>
    <w:rsid w:val="000F4373"/>
    <w:rsid w:val="000F6370"/>
    <w:rsid w:val="00100977"/>
    <w:rsid w:val="00101166"/>
    <w:rsid w:val="00102638"/>
    <w:rsid w:val="00103552"/>
    <w:rsid w:val="00104437"/>
    <w:rsid w:val="00106B4C"/>
    <w:rsid w:val="00107AF5"/>
    <w:rsid w:val="00107F9A"/>
    <w:rsid w:val="0011284B"/>
    <w:rsid w:val="001139B8"/>
    <w:rsid w:val="00113A65"/>
    <w:rsid w:val="00114FFD"/>
    <w:rsid w:val="00117DB3"/>
    <w:rsid w:val="00120B56"/>
    <w:rsid w:val="00121B50"/>
    <w:rsid w:val="00121BBD"/>
    <w:rsid w:val="00122202"/>
    <w:rsid w:val="00122B6D"/>
    <w:rsid w:val="00123FBF"/>
    <w:rsid w:val="001242A2"/>
    <w:rsid w:val="00124D55"/>
    <w:rsid w:val="00125F33"/>
    <w:rsid w:val="001273CF"/>
    <w:rsid w:val="0013189F"/>
    <w:rsid w:val="00132413"/>
    <w:rsid w:val="001348FB"/>
    <w:rsid w:val="00134D4F"/>
    <w:rsid w:val="00135364"/>
    <w:rsid w:val="00136496"/>
    <w:rsid w:val="00137B5D"/>
    <w:rsid w:val="00137BCD"/>
    <w:rsid w:val="00140592"/>
    <w:rsid w:val="00141217"/>
    <w:rsid w:val="00141B95"/>
    <w:rsid w:val="001428B9"/>
    <w:rsid w:val="0014347E"/>
    <w:rsid w:val="0014358A"/>
    <w:rsid w:val="00144D61"/>
    <w:rsid w:val="00145FBB"/>
    <w:rsid w:val="00146698"/>
    <w:rsid w:val="001470F9"/>
    <w:rsid w:val="0015077B"/>
    <w:rsid w:val="00151678"/>
    <w:rsid w:val="0015173E"/>
    <w:rsid w:val="001521F4"/>
    <w:rsid w:val="00152A8D"/>
    <w:rsid w:val="00153372"/>
    <w:rsid w:val="0015349E"/>
    <w:rsid w:val="00153528"/>
    <w:rsid w:val="001541DE"/>
    <w:rsid w:val="00155164"/>
    <w:rsid w:val="00155BE8"/>
    <w:rsid w:val="00155E7A"/>
    <w:rsid w:val="00160A6D"/>
    <w:rsid w:val="001610A5"/>
    <w:rsid w:val="00163354"/>
    <w:rsid w:val="00164CC5"/>
    <w:rsid w:val="0016518D"/>
    <w:rsid w:val="00165A2B"/>
    <w:rsid w:val="001677B8"/>
    <w:rsid w:val="00170188"/>
    <w:rsid w:val="00170F4A"/>
    <w:rsid w:val="00171697"/>
    <w:rsid w:val="001716FB"/>
    <w:rsid w:val="00172267"/>
    <w:rsid w:val="00172731"/>
    <w:rsid w:val="00173952"/>
    <w:rsid w:val="0017444D"/>
    <w:rsid w:val="001754C9"/>
    <w:rsid w:val="00175F46"/>
    <w:rsid w:val="00180A37"/>
    <w:rsid w:val="0018190B"/>
    <w:rsid w:val="00181C20"/>
    <w:rsid w:val="001825C4"/>
    <w:rsid w:val="00182D71"/>
    <w:rsid w:val="001838BF"/>
    <w:rsid w:val="00186BF2"/>
    <w:rsid w:val="00186F8E"/>
    <w:rsid w:val="0018769C"/>
    <w:rsid w:val="001905CA"/>
    <w:rsid w:val="00191600"/>
    <w:rsid w:val="00191D92"/>
    <w:rsid w:val="0019224A"/>
    <w:rsid w:val="00192788"/>
    <w:rsid w:val="00193A32"/>
    <w:rsid w:val="001949F3"/>
    <w:rsid w:val="001962CB"/>
    <w:rsid w:val="00196E41"/>
    <w:rsid w:val="001976DA"/>
    <w:rsid w:val="00197EC9"/>
    <w:rsid w:val="001A0459"/>
    <w:rsid w:val="001A1124"/>
    <w:rsid w:val="001A17E4"/>
    <w:rsid w:val="001A344F"/>
    <w:rsid w:val="001A3673"/>
    <w:rsid w:val="001A4E90"/>
    <w:rsid w:val="001A5D9D"/>
    <w:rsid w:val="001B1C6A"/>
    <w:rsid w:val="001B22F1"/>
    <w:rsid w:val="001B2569"/>
    <w:rsid w:val="001B2BCA"/>
    <w:rsid w:val="001B2CBD"/>
    <w:rsid w:val="001B3979"/>
    <w:rsid w:val="001B54BE"/>
    <w:rsid w:val="001B645D"/>
    <w:rsid w:val="001B6570"/>
    <w:rsid w:val="001B76FB"/>
    <w:rsid w:val="001C5C1C"/>
    <w:rsid w:val="001C6772"/>
    <w:rsid w:val="001D045E"/>
    <w:rsid w:val="001D1A45"/>
    <w:rsid w:val="001D1EEC"/>
    <w:rsid w:val="001D30B2"/>
    <w:rsid w:val="001D49C0"/>
    <w:rsid w:val="001D64DD"/>
    <w:rsid w:val="001D659C"/>
    <w:rsid w:val="001D7466"/>
    <w:rsid w:val="001D78AF"/>
    <w:rsid w:val="001D7D5C"/>
    <w:rsid w:val="001E2243"/>
    <w:rsid w:val="001E2839"/>
    <w:rsid w:val="001E305E"/>
    <w:rsid w:val="001E7472"/>
    <w:rsid w:val="001E7CD3"/>
    <w:rsid w:val="001E7E73"/>
    <w:rsid w:val="001F0465"/>
    <w:rsid w:val="001F0DF0"/>
    <w:rsid w:val="001F1F70"/>
    <w:rsid w:val="001F385B"/>
    <w:rsid w:val="001F3B94"/>
    <w:rsid w:val="001F46FA"/>
    <w:rsid w:val="00200FFD"/>
    <w:rsid w:val="00201C92"/>
    <w:rsid w:val="00203A01"/>
    <w:rsid w:val="00204821"/>
    <w:rsid w:val="002056F0"/>
    <w:rsid w:val="00205789"/>
    <w:rsid w:val="0020632D"/>
    <w:rsid w:val="00207728"/>
    <w:rsid w:val="00207BAB"/>
    <w:rsid w:val="00210FEE"/>
    <w:rsid w:val="00211403"/>
    <w:rsid w:val="00211AE4"/>
    <w:rsid w:val="002129E7"/>
    <w:rsid w:val="00212A3E"/>
    <w:rsid w:val="00213370"/>
    <w:rsid w:val="0021391A"/>
    <w:rsid w:val="00213D58"/>
    <w:rsid w:val="002147CD"/>
    <w:rsid w:val="002147D5"/>
    <w:rsid w:val="002150DF"/>
    <w:rsid w:val="0021528E"/>
    <w:rsid w:val="0021647C"/>
    <w:rsid w:val="002169C2"/>
    <w:rsid w:val="00216E33"/>
    <w:rsid w:val="00217451"/>
    <w:rsid w:val="00220544"/>
    <w:rsid w:val="00220C0C"/>
    <w:rsid w:val="002214FC"/>
    <w:rsid w:val="00224AF9"/>
    <w:rsid w:val="00226037"/>
    <w:rsid w:val="002268EE"/>
    <w:rsid w:val="00226CA4"/>
    <w:rsid w:val="00226FCF"/>
    <w:rsid w:val="00227353"/>
    <w:rsid w:val="0023115D"/>
    <w:rsid w:val="002337DE"/>
    <w:rsid w:val="00234412"/>
    <w:rsid w:val="002363FA"/>
    <w:rsid w:val="002369F5"/>
    <w:rsid w:val="00237C72"/>
    <w:rsid w:val="00240429"/>
    <w:rsid w:val="002411AC"/>
    <w:rsid w:val="002415B4"/>
    <w:rsid w:val="002415F9"/>
    <w:rsid w:val="00241C2F"/>
    <w:rsid w:val="00241DD8"/>
    <w:rsid w:val="00242948"/>
    <w:rsid w:val="0024356A"/>
    <w:rsid w:val="002440E8"/>
    <w:rsid w:val="00244AB8"/>
    <w:rsid w:val="00245980"/>
    <w:rsid w:val="00247827"/>
    <w:rsid w:val="00252182"/>
    <w:rsid w:val="00255F9D"/>
    <w:rsid w:val="0025627D"/>
    <w:rsid w:val="00256D4F"/>
    <w:rsid w:val="0026011C"/>
    <w:rsid w:val="002602B4"/>
    <w:rsid w:val="0026069E"/>
    <w:rsid w:val="00262736"/>
    <w:rsid w:val="00262830"/>
    <w:rsid w:val="0026437C"/>
    <w:rsid w:val="00265104"/>
    <w:rsid w:val="0026549B"/>
    <w:rsid w:val="002654C8"/>
    <w:rsid w:val="00265A4A"/>
    <w:rsid w:val="002662CA"/>
    <w:rsid w:val="00266C31"/>
    <w:rsid w:val="002703EA"/>
    <w:rsid w:val="002714A2"/>
    <w:rsid w:val="0027250F"/>
    <w:rsid w:val="00272729"/>
    <w:rsid w:val="00272C04"/>
    <w:rsid w:val="00275EEB"/>
    <w:rsid w:val="002765BC"/>
    <w:rsid w:val="00276AFB"/>
    <w:rsid w:val="002776F5"/>
    <w:rsid w:val="0027770A"/>
    <w:rsid w:val="00280466"/>
    <w:rsid w:val="00281963"/>
    <w:rsid w:val="002825EB"/>
    <w:rsid w:val="00282A13"/>
    <w:rsid w:val="002842E1"/>
    <w:rsid w:val="00285192"/>
    <w:rsid w:val="00285550"/>
    <w:rsid w:val="00290895"/>
    <w:rsid w:val="0029691F"/>
    <w:rsid w:val="002969E7"/>
    <w:rsid w:val="00296B68"/>
    <w:rsid w:val="002971AA"/>
    <w:rsid w:val="0029729B"/>
    <w:rsid w:val="002A0B9F"/>
    <w:rsid w:val="002A0EDC"/>
    <w:rsid w:val="002A1590"/>
    <w:rsid w:val="002A269F"/>
    <w:rsid w:val="002A31D9"/>
    <w:rsid w:val="002A3D31"/>
    <w:rsid w:val="002A47A4"/>
    <w:rsid w:val="002A4C92"/>
    <w:rsid w:val="002A4DE3"/>
    <w:rsid w:val="002A5CEE"/>
    <w:rsid w:val="002A665C"/>
    <w:rsid w:val="002B1F6D"/>
    <w:rsid w:val="002B3419"/>
    <w:rsid w:val="002B381A"/>
    <w:rsid w:val="002B449A"/>
    <w:rsid w:val="002B4852"/>
    <w:rsid w:val="002B48BF"/>
    <w:rsid w:val="002B55EE"/>
    <w:rsid w:val="002B5D6A"/>
    <w:rsid w:val="002B71A3"/>
    <w:rsid w:val="002C0A37"/>
    <w:rsid w:val="002C2777"/>
    <w:rsid w:val="002C51B7"/>
    <w:rsid w:val="002C571E"/>
    <w:rsid w:val="002C5CE3"/>
    <w:rsid w:val="002C6187"/>
    <w:rsid w:val="002C68EC"/>
    <w:rsid w:val="002C7793"/>
    <w:rsid w:val="002C78BD"/>
    <w:rsid w:val="002D01F9"/>
    <w:rsid w:val="002D04BF"/>
    <w:rsid w:val="002D24F2"/>
    <w:rsid w:val="002D26FB"/>
    <w:rsid w:val="002D4EFD"/>
    <w:rsid w:val="002D6FEC"/>
    <w:rsid w:val="002D75D8"/>
    <w:rsid w:val="002E058F"/>
    <w:rsid w:val="002E1CE7"/>
    <w:rsid w:val="002E21C4"/>
    <w:rsid w:val="002E48C8"/>
    <w:rsid w:val="002E603D"/>
    <w:rsid w:val="002E6F86"/>
    <w:rsid w:val="002F288B"/>
    <w:rsid w:val="002F2981"/>
    <w:rsid w:val="002F3011"/>
    <w:rsid w:val="002F3360"/>
    <w:rsid w:val="002F4EF0"/>
    <w:rsid w:val="002F5108"/>
    <w:rsid w:val="002F64BD"/>
    <w:rsid w:val="002F73BA"/>
    <w:rsid w:val="002F76F6"/>
    <w:rsid w:val="00300589"/>
    <w:rsid w:val="00300655"/>
    <w:rsid w:val="00300C32"/>
    <w:rsid w:val="003020AA"/>
    <w:rsid w:val="00302747"/>
    <w:rsid w:val="00304BDD"/>
    <w:rsid w:val="00304C3B"/>
    <w:rsid w:val="003106AA"/>
    <w:rsid w:val="00313170"/>
    <w:rsid w:val="00313944"/>
    <w:rsid w:val="00313DD0"/>
    <w:rsid w:val="00316B88"/>
    <w:rsid w:val="00316E3A"/>
    <w:rsid w:val="0032065E"/>
    <w:rsid w:val="00321B6A"/>
    <w:rsid w:val="003225B9"/>
    <w:rsid w:val="003226C0"/>
    <w:rsid w:val="00322D50"/>
    <w:rsid w:val="00322D58"/>
    <w:rsid w:val="00323784"/>
    <w:rsid w:val="003242FA"/>
    <w:rsid w:val="00324A1F"/>
    <w:rsid w:val="00324C20"/>
    <w:rsid w:val="00331EBA"/>
    <w:rsid w:val="00333AE2"/>
    <w:rsid w:val="00334886"/>
    <w:rsid w:val="00334B5E"/>
    <w:rsid w:val="0033554B"/>
    <w:rsid w:val="00336C9C"/>
    <w:rsid w:val="003371B8"/>
    <w:rsid w:val="00340B50"/>
    <w:rsid w:val="00341252"/>
    <w:rsid w:val="00344FDD"/>
    <w:rsid w:val="00345828"/>
    <w:rsid w:val="00346B62"/>
    <w:rsid w:val="00346BCC"/>
    <w:rsid w:val="00347885"/>
    <w:rsid w:val="00347F40"/>
    <w:rsid w:val="00350637"/>
    <w:rsid w:val="00352777"/>
    <w:rsid w:val="0035286F"/>
    <w:rsid w:val="00353914"/>
    <w:rsid w:val="003554A1"/>
    <w:rsid w:val="00355A45"/>
    <w:rsid w:val="00356A47"/>
    <w:rsid w:val="00356EE1"/>
    <w:rsid w:val="003607B6"/>
    <w:rsid w:val="00363A40"/>
    <w:rsid w:val="00363EFC"/>
    <w:rsid w:val="00365539"/>
    <w:rsid w:val="003658BE"/>
    <w:rsid w:val="00367665"/>
    <w:rsid w:val="00370F35"/>
    <w:rsid w:val="00371B06"/>
    <w:rsid w:val="00372004"/>
    <w:rsid w:val="00372ED2"/>
    <w:rsid w:val="003730B4"/>
    <w:rsid w:val="0037335A"/>
    <w:rsid w:val="00374134"/>
    <w:rsid w:val="003764D4"/>
    <w:rsid w:val="00377253"/>
    <w:rsid w:val="0037799F"/>
    <w:rsid w:val="003801F3"/>
    <w:rsid w:val="00381982"/>
    <w:rsid w:val="00382736"/>
    <w:rsid w:val="0038291E"/>
    <w:rsid w:val="003830DF"/>
    <w:rsid w:val="00383810"/>
    <w:rsid w:val="00383C13"/>
    <w:rsid w:val="00383D75"/>
    <w:rsid w:val="00385891"/>
    <w:rsid w:val="003870F5"/>
    <w:rsid w:val="003876F4"/>
    <w:rsid w:val="00390B63"/>
    <w:rsid w:val="00392C3E"/>
    <w:rsid w:val="00393CC3"/>
    <w:rsid w:val="00393CCE"/>
    <w:rsid w:val="00394525"/>
    <w:rsid w:val="003967D1"/>
    <w:rsid w:val="00396884"/>
    <w:rsid w:val="0039729D"/>
    <w:rsid w:val="00397AFA"/>
    <w:rsid w:val="003A028E"/>
    <w:rsid w:val="003A170F"/>
    <w:rsid w:val="003A1894"/>
    <w:rsid w:val="003A2C3B"/>
    <w:rsid w:val="003A4823"/>
    <w:rsid w:val="003A48CD"/>
    <w:rsid w:val="003A5351"/>
    <w:rsid w:val="003A5BC4"/>
    <w:rsid w:val="003A630C"/>
    <w:rsid w:val="003A6706"/>
    <w:rsid w:val="003A722D"/>
    <w:rsid w:val="003B0E02"/>
    <w:rsid w:val="003B29E5"/>
    <w:rsid w:val="003B2AB3"/>
    <w:rsid w:val="003B4697"/>
    <w:rsid w:val="003B4798"/>
    <w:rsid w:val="003B4AFF"/>
    <w:rsid w:val="003B5EE1"/>
    <w:rsid w:val="003B6031"/>
    <w:rsid w:val="003B6BF7"/>
    <w:rsid w:val="003B6E16"/>
    <w:rsid w:val="003B73B1"/>
    <w:rsid w:val="003B7802"/>
    <w:rsid w:val="003B7D86"/>
    <w:rsid w:val="003B7E90"/>
    <w:rsid w:val="003C0E51"/>
    <w:rsid w:val="003C1CA2"/>
    <w:rsid w:val="003C25EB"/>
    <w:rsid w:val="003C293C"/>
    <w:rsid w:val="003C43E8"/>
    <w:rsid w:val="003C6049"/>
    <w:rsid w:val="003C6643"/>
    <w:rsid w:val="003C66DE"/>
    <w:rsid w:val="003C7CA1"/>
    <w:rsid w:val="003D2887"/>
    <w:rsid w:val="003D38DE"/>
    <w:rsid w:val="003D3E76"/>
    <w:rsid w:val="003D5F19"/>
    <w:rsid w:val="003D63E7"/>
    <w:rsid w:val="003D7072"/>
    <w:rsid w:val="003D7629"/>
    <w:rsid w:val="003D7725"/>
    <w:rsid w:val="003E16C5"/>
    <w:rsid w:val="003E1CE9"/>
    <w:rsid w:val="003E2309"/>
    <w:rsid w:val="003E2F25"/>
    <w:rsid w:val="003E3D11"/>
    <w:rsid w:val="003E3E5D"/>
    <w:rsid w:val="003E4B35"/>
    <w:rsid w:val="003E5660"/>
    <w:rsid w:val="003E722D"/>
    <w:rsid w:val="003F00DA"/>
    <w:rsid w:val="003F042A"/>
    <w:rsid w:val="003F1B6B"/>
    <w:rsid w:val="003F2751"/>
    <w:rsid w:val="003F2C51"/>
    <w:rsid w:val="003F2D63"/>
    <w:rsid w:val="003F499B"/>
    <w:rsid w:val="003F4AEE"/>
    <w:rsid w:val="003F5A55"/>
    <w:rsid w:val="003F65C4"/>
    <w:rsid w:val="003F798D"/>
    <w:rsid w:val="004019A9"/>
    <w:rsid w:val="00402205"/>
    <w:rsid w:val="00402779"/>
    <w:rsid w:val="00402848"/>
    <w:rsid w:val="00402B37"/>
    <w:rsid w:val="00403336"/>
    <w:rsid w:val="004035DA"/>
    <w:rsid w:val="00403DF5"/>
    <w:rsid w:val="00404252"/>
    <w:rsid w:val="004048C7"/>
    <w:rsid w:val="00404923"/>
    <w:rsid w:val="00406AF7"/>
    <w:rsid w:val="0040759B"/>
    <w:rsid w:val="004075C4"/>
    <w:rsid w:val="00407D2E"/>
    <w:rsid w:val="00407E52"/>
    <w:rsid w:val="0041095A"/>
    <w:rsid w:val="00410AE9"/>
    <w:rsid w:val="00411F20"/>
    <w:rsid w:val="0041339F"/>
    <w:rsid w:val="0041386B"/>
    <w:rsid w:val="004139AE"/>
    <w:rsid w:val="00416069"/>
    <w:rsid w:val="004167E4"/>
    <w:rsid w:val="004170F2"/>
    <w:rsid w:val="00420BA6"/>
    <w:rsid w:val="00422A46"/>
    <w:rsid w:val="004250F2"/>
    <w:rsid w:val="00425987"/>
    <w:rsid w:val="00425CD4"/>
    <w:rsid w:val="00426F49"/>
    <w:rsid w:val="00426FE4"/>
    <w:rsid w:val="00427564"/>
    <w:rsid w:val="00430CEF"/>
    <w:rsid w:val="00430D29"/>
    <w:rsid w:val="00431681"/>
    <w:rsid w:val="004325F8"/>
    <w:rsid w:val="00434494"/>
    <w:rsid w:val="00434A3E"/>
    <w:rsid w:val="00434CF2"/>
    <w:rsid w:val="00436724"/>
    <w:rsid w:val="00436B75"/>
    <w:rsid w:val="0044072D"/>
    <w:rsid w:val="00440B9F"/>
    <w:rsid w:val="004414C9"/>
    <w:rsid w:val="004426FE"/>
    <w:rsid w:val="00443144"/>
    <w:rsid w:val="004431F4"/>
    <w:rsid w:val="00443B6F"/>
    <w:rsid w:val="00444257"/>
    <w:rsid w:val="00445864"/>
    <w:rsid w:val="0044713D"/>
    <w:rsid w:val="00447D95"/>
    <w:rsid w:val="00451009"/>
    <w:rsid w:val="00451D52"/>
    <w:rsid w:val="0045286C"/>
    <w:rsid w:val="004540CC"/>
    <w:rsid w:val="00454166"/>
    <w:rsid w:val="004542DA"/>
    <w:rsid w:val="0045626F"/>
    <w:rsid w:val="0045794E"/>
    <w:rsid w:val="00460780"/>
    <w:rsid w:val="004617B7"/>
    <w:rsid w:val="004630A7"/>
    <w:rsid w:val="0046347D"/>
    <w:rsid w:val="004658F5"/>
    <w:rsid w:val="00465D51"/>
    <w:rsid w:val="00465ED2"/>
    <w:rsid w:val="00465FA2"/>
    <w:rsid w:val="00466050"/>
    <w:rsid w:val="004673E1"/>
    <w:rsid w:val="00467679"/>
    <w:rsid w:val="00470594"/>
    <w:rsid w:val="004707AE"/>
    <w:rsid w:val="004718F8"/>
    <w:rsid w:val="00471E17"/>
    <w:rsid w:val="004723F7"/>
    <w:rsid w:val="00473914"/>
    <w:rsid w:val="004743E0"/>
    <w:rsid w:val="004747BD"/>
    <w:rsid w:val="00475829"/>
    <w:rsid w:val="00477765"/>
    <w:rsid w:val="0048042A"/>
    <w:rsid w:val="004811B4"/>
    <w:rsid w:val="004819BE"/>
    <w:rsid w:val="00482611"/>
    <w:rsid w:val="00482676"/>
    <w:rsid w:val="00482C0F"/>
    <w:rsid w:val="00482C77"/>
    <w:rsid w:val="00483174"/>
    <w:rsid w:val="00483C05"/>
    <w:rsid w:val="00484A1D"/>
    <w:rsid w:val="0048592D"/>
    <w:rsid w:val="00487264"/>
    <w:rsid w:val="00487D44"/>
    <w:rsid w:val="00490885"/>
    <w:rsid w:val="00490A16"/>
    <w:rsid w:val="004924B1"/>
    <w:rsid w:val="00494047"/>
    <w:rsid w:val="00494F97"/>
    <w:rsid w:val="00496176"/>
    <w:rsid w:val="0049693E"/>
    <w:rsid w:val="00496B13"/>
    <w:rsid w:val="00496DB2"/>
    <w:rsid w:val="00496FE6"/>
    <w:rsid w:val="00497566"/>
    <w:rsid w:val="00497DAF"/>
    <w:rsid w:val="004A08A8"/>
    <w:rsid w:val="004A36D7"/>
    <w:rsid w:val="004A4026"/>
    <w:rsid w:val="004A4580"/>
    <w:rsid w:val="004A61DC"/>
    <w:rsid w:val="004A6B3C"/>
    <w:rsid w:val="004A7C34"/>
    <w:rsid w:val="004A7E6C"/>
    <w:rsid w:val="004B105D"/>
    <w:rsid w:val="004B26BD"/>
    <w:rsid w:val="004B3F88"/>
    <w:rsid w:val="004B4966"/>
    <w:rsid w:val="004B5535"/>
    <w:rsid w:val="004B56E9"/>
    <w:rsid w:val="004B7EEC"/>
    <w:rsid w:val="004C100B"/>
    <w:rsid w:val="004C13DC"/>
    <w:rsid w:val="004C1900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C782A"/>
    <w:rsid w:val="004D11EE"/>
    <w:rsid w:val="004D171B"/>
    <w:rsid w:val="004D3C34"/>
    <w:rsid w:val="004D3EE5"/>
    <w:rsid w:val="004D428E"/>
    <w:rsid w:val="004D489B"/>
    <w:rsid w:val="004D72CF"/>
    <w:rsid w:val="004E0505"/>
    <w:rsid w:val="004E0F69"/>
    <w:rsid w:val="004E34D8"/>
    <w:rsid w:val="004E35F3"/>
    <w:rsid w:val="004E5BCF"/>
    <w:rsid w:val="004E64E3"/>
    <w:rsid w:val="004F0CE5"/>
    <w:rsid w:val="004F1FD1"/>
    <w:rsid w:val="004F2534"/>
    <w:rsid w:val="004F2773"/>
    <w:rsid w:val="004F4AA6"/>
    <w:rsid w:val="004F5D2F"/>
    <w:rsid w:val="004F647C"/>
    <w:rsid w:val="004F6552"/>
    <w:rsid w:val="004F69D8"/>
    <w:rsid w:val="005007C0"/>
    <w:rsid w:val="00500801"/>
    <w:rsid w:val="00501A3B"/>
    <w:rsid w:val="00501BAE"/>
    <w:rsid w:val="005039BB"/>
    <w:rsid w:val="005046A7"/>
    <w:rsid w:val="00504C0D"/>
    <w:rsid w:val="005064CA"/>
    <w:rsid w:val="005065B4"/>
    <w:rsid w:val="00507317"/>
    <w:rsid w:val="005112B4"/>
    <w:rsid w:val="00511D55"/>
    <w:rsid w:val="005121A9"/>
    <w:rsid w:val="00512CC2"/>
    <w:rsid w:val="00513E41"/>
    <w:rsid w:val="0051428E"/>
    <w:rsid w:val="00514C73"/>
    <w:rsid w:val="005167F4"/>
    <w:rsid w:val="00516BB8"/>
    <w:rsid w:val="00520266"/>
    <w:rsid w:val="00520346"/>
    <w:rsid w:val="00521803"/>
    <w:rsid w:val="00522247"/>
    <w:rsid w:val="00522A41"/>
    <w:rsid w:val="00524931"/>
    <w:rsid w:val="00525502"/>
    <w:rsid w:val="00525836"/>
    <w:rsid w:val="00525A1C"/>
    <w:rsid w:val="0052700E"/>
    <w:rsid w:val="005304CD"/>
    <w:rsid w:val="005316F8"/>
    <w:rsid w:val="0053289A"/>
    <w:rsid w:val="005343A6"/>
    <w:rsid w:val="00536634"/>
    <w:rsid w:val="005374AB"/>
    <w:rsid w:val="005378D2"/>
    <w:rsid w:val="00537C0E"/>
    <w:rsid w:val="00540024"/>
    <w:rsid w:val="005409E0"/>
    <w:rsid w:val="00540A57"/>
    <w:rsid w:val="00540AF5"/>
    <w:rsid w:val="00541067"/>
    <w:rsid w:val="0054135A"/>
    <w:rsid w:val="0054147B"/>
    <w:rsid w:val="005420A6"/>
    <w:rsid w:val="00542D2F"/>
    <w:rsid w:val="00543034"/>
    <w:rsid w:val="0054435A"/>
    <w:rsid w:val="00544551"/>
    <w:rsid w:val="00544BE8"/>
    <w:rsid w:val="00545FFC"/>
    <w:rsid w:val="005504B2"/>
    <w:rsid w:val="00550894"/>
    <w:rsid w:val="00550DB0"/>
    <w:rsid w:val="00551665"/>
    <w:rsid w:val="005516C1"/>
    <w:rsid w:val="00552F50"/>
    <w:rsid w:val="00553BC9"/>
    <w:rsid w:val="00553F67"/>
    <w:rsid w:val="005554AD"/>
    <w:rsid w:val="005570E2"/>
    <w:rsid w:val="005579FE"/>
    <w:rsid w:val="00560327"/>
    <w:rsid w:val="00560CF4"/>
    <w:rsid w:val="00561B79"/>
    <w:rsid w:val="005623A4"/>
    <w:rsid w:val="005657E3"/>
    <w:rsid w:val="00567497"/>
    <w:rsid w:val="00567DBD"/>
    <w:rsid w:val="0057061A"/>
    <w:rsid w:val="00570D8B"/>
    <w:rsid w:val="00571012"/>
    <w:rsid w:val="00572482"/>
    <w:rsid w:val="005738B2"/>
    <w:rsid w:val="005743D2"/>
    <w:rsid w:val="0057442C"/>
    <w:rsid w:val="005746D0"/>
    <w:rsid w:val="00574BD8"/>
    <w:rsid w:val="0057764D"/>
    <w:rsid w:val="00577F85"/>
    <w:rsid w:val="005808FE"/>
    <w:rsid w:val="00580C5B"/>
    <w:rsid w:val="00583567"/>
    <w:rsid w:val="0058367F"/>
    <w:rsid w:val="0058409E"/>
    <w:rsid w:val="00584708"/>
    <w:rsid w:val="00584BD7"/>
    <w:rsid w:val="00584F1C"/>
    <w:rsid w:val="005854AE"/>
    <w:rsid w:val="005859E1"/>
    <w:rsid w:val="00585B13"/>
    <w:rsid w:val="00585E6E"/>
    <w:rsid w:val="00586269"/>
    <w:rsid w:val="00587FFC"/>
    <w:rsid w:val="005904F7"/>
    <w:rsid w:val="005917A2"/>
    <w:rsid w:val="005938D7"/>
    <w:rsid w:val="00594130"/>
    <w:rsid w:val="00594A12"/>
    <w:rsid w:val="0059500A"/>
    <w:rsid w:val="0059556C"/>
    <w:rsid w:val="005956C8"/>
    <w:rsid w:val="00595B66"/>
    <w:rsid w:val="00595DC0"/>
    <w:rsid w:val="00596F8B"/>
    <w:rsid w:val="00597393"/>
    <w:rsid w:val="0059753E"/>
    <w:rsid w:val="0059783F"/>
    <w:rsid w:val="005A0566"/>
    <w:rsid w:val="005A09FE"/>
    <w:rsid w:val="005A1B96"/>
    <w:rsid w:val="005A3955"/>
    <w:rsid w:val="005A4D43"/>
    <w:rsid w:val="005A561A"/>
    <w:rsid w:val="005B1DC5"/>
    <w:rsid w:val="005B24A0"/>
    <w:rsid w:val="005B316C"/>
    <w:rsid w:val="005B347D"/>
    <w:rsid w:val="005B4169"/>
    <w:rsid w:val="005B4891"/>
    <w:rsid w:val="005B4E01"/>
    <w:rsid w:val="005B53D3"/>
    <w:rsid w:val="005B5BD4"/>
    <w:rsid w:val="005B6D40"/>
    <w:rsid w:val="005B7FED"/>
    <w:rsid w:val="005C0948"/>
    <w:rsid w:val="005C0AC5"/>
    <w:rsid w:val="005C158E"/>
    <w:rsid w:val="005C2E28"/>
    <w:rsid w:val="005C2EC7"/>
    <w:rsid w:val="005C56B9"/>
    <w:rsid w:val="005C6382"/>
    <w:rsid w:val="005C68B6"/>
    <w:rsid w:val="005C74BD"/>
    <w:rsid w:val="005D2BC8"/>
    <w:rsid w:val="005D4DA7"/>
    <w:rsid w:val="005D4F9E"/>
    <w:rsid w:val="005D5418"/>
    <w:rsid w:val="005D59A1"/>
    <w:rsid w:val="005D5ED4"/>
    <w:rsid w:val="005D605C"/>
    <w:rsid w:val="005D7C3A"/>
    <w:rsid w:val="005E2DD0"/>
    <w:rsid w:val="005E2EE7"/>
    <w:rsid w:val="005E32F2"/>
    <w:rsid w:val="005E3D62"/>
    <w:rsid w:val="005E3FA4"/>
    <w:rsid w:val="005E4119"/>
    <w:rsid w:val="005E419C"/>
    <w:rsid w:val="005E4CEE"/>
    <w:rsid w:val="005E5073"/>
    <w:rsid w:val="005E6529"/>
    <w:rsid w:val="005E7780"/>
    <w:rsid w:val="005F0B44"/>
    <w:rsid w:val="005F5088"/>
    <w:rsid w:val="005F5ABB"/>
    <w:rsid w:val="005F5C05"/>
    <w:rsid w:val="005F7B55"/>
    <w:rsid w:val="00600221"/>
    <w:rsid w:val="00600D9A"/>
    <w:rsid w:val="00600DAE"/>
    <w:rsid w:val="00600FA5"/>
    <w:rsid w:val="00602075"/>
    <w:rsid w:val="00602AF7"/>
    <w:rsid w:val="0060301E"/>
    <w:rsid w:val="00603A64"/>
    <w:rsid w:val="00604EAC"/>
    <w:rsid w:val="0060526E"/>
    <w:rsid w:val="006054F5"/>
    <w:rsid w:val="00605ED9"/>
    <w:rsid w:val="006068EB"/>
    <w:rsid w:val="006069CC"/>
    <w:rsid w:val="00606A32"/>
    <w:rsid w:val="00606B85"/>
    <w:rsid w:val="00606C84"/>
    <w:rsid w:val="00606FAD"/>
    <w:rsid w:val="006072D9"/>
    <w:rsid w:val="00610658"/>
    <w:rsid w:val="00611C87"/>
    <w:rsid w:val="006123AE"/>
    <w:rsid w:val="006134EA"/>
    <w:rsid w:val="00613A13"/>
    <w:rsid w:val="006141B0"/>
    <w:rsid w:val="00615197"/>
    <w:rsid w:val="00615C8E"/>
    <w:rsid w:val="00616430"/>
    <w:rsid w:val="00621A47"/>
    <w:rsid w:val="00621EAE"/>
    <w:rsid w:val="006221C6"/>
    <w:rsid w:val="00622330"/>
    <w:rsid w:val="00622537"/>
    <w:rsid w:val="00622E54"/>
    <w:rsid w:val="0062402F"/>
    <w:rsid w:val="00626092"/>
    <w:rsid w:val="0062618C"/>
    <w:rsid w:val="00626259"/>
    <w:rsid w:val="0062652D"/>
    <w:rsid w:val="00627DC2"/>
    <w:rsid w:val="0063139C"/>
    <w:rsid w:val="006320DB"/>
    <w:rsid w:val="00632CDB"/>
    <w:rsid w:val="00634FD3"/>
    <w:rsid w:val="006363D7"/>
    <w:rsid w:val="00636A47"/>
    <w:rsid w:val="00636B47"/>
    <w:rsid w:val="00637389"/>
    <w:rsid w:val="00637599"/>
    <w:rsid w:val="00637C36"/>
    <w:rsid w:val="006404CF"/>
    <w:rsid w:val="00640F35"/>
    <w:rsid w:val="006418F6"/>
    <w:rsid w:val="00644171"/>
    <w:rsid w:val="00646C4A"/>
    <w:rsid w:val="00646D14"/>
    <w:rsid w:val="0064720D"/>
    <w:rsid w:val="0064755B"/>
    <w:rsid w:val="00647985"/>
    <w:rsid w:val="00651345"/>
    <w:rsid w:val="00653B29"/>
    <w:rsid w:val="00654A69"/>
    <w:rsid w:val="0065559D"/>
    <w:rsid w:val="00655AEC"/>
    <w:rsid w:val="00656643"/>
    <w:rsid w:val="006574E2"/>
    <w:rsid w:val="006578F3"/>
    <w:rsid w:val="0066098E"/>
    <w:rsid w:val="0066181E"/>
    <w:rsid w:val="00664FF1"/>
    <w:rsid w:val="00665683"/>
    <w:rsid w:val="006661BB"/>
    <w:rsid w:val="00672484"/>
    <w:rsid w:val="00672540"/>
    <w:rsid w:val="006727E9"/>
    <w:rsid w:val="0067294F"/>
    <w:rsid w:val="00673B6D"/>
    <w:rsid w:val="00673CCD"/>
    <w:rsid w:val="00674472"/>
    <w:rsid w:val="00675007"/>
    <w:rsid w:val="00676863"/>
    <w:rsid w:val="00676D8E"/>
    <w:rsid w:val="00677C0A"/>
    <w:rsid w:val="00682C7C"/>
    <w:rsid w:val="00682D6C"/>
    <w:rsid w:val="00683A19"/>
    <w:rsid w:val="00683D05"/>
    <w:rsid w:val="00684CB9"/>
    <w:rsid w:val="0068526A"/>
    <w:rsid w:val="00685E0D"/>
    <w:rsid w:val="006904FB"/>
    <w:rsid w:val="00691118"/>
    <w:rsid w:val="00691271"/>
    <w:rsid w:val="00691651"/>
    <w:rsid w:val="006920B9"/>
    <w:rsid w:val="00692508"/>
    <w:rsid w:val="00695926"/>
    <w:rsid w:val="00696A47"/>
    <w:rsid w:val="00697015"/>
    <w:rsid w:val="006A078D"/>
    <w:rsid w:val="006A0836"/>
    <w:rsid w:val="006A0A77"/>
    <w:rsid w:val="006A1F4D"/>
    <w:rsid w:val="006A3661"/>
    <w:rsid w:val="006A4014"/>
    <w:rsid w:val="006A43E6"/>
    <w:rsid w:val="006A4A84"/>
    <w:rsid w:val="006A6D85"/>
    <w:rsid w:val="006B0A06"/>
    <w:rsid w:val="006B188A"/>
    <w:rsid w:val="006B425F"/>
    <w:rsid w:val="006B5438"/>
    <w:rsid w:val="006B5F75"/>
    <w:rsid w:val="006B613D"/>
    <w:rsid w:val="006B7907"/>
    <w:rsid w:val="006C01E8"/>
    <w:rsid w:val="006C0FC4"/>
    <w:rsid w:val="006C1E81"/>
    <w:rsid w:val="006C28A1"/>
    <w:rsid w:val="006C2B6C"/>
    <w:rsid w:val="006C2E10"/>
    <w:rsid w:val="006C2F20"/>
    <w:rsid w:val="006C4E6D"/>
    <w:rsid w:val="006C5652"/>
    <w:rsid w:val="006D040B"/>
    <w:rsid w:val="006D0C20"/>
    <w:rsid w:val="006D1AA3"/>
    <w:rsid w:val="006D1E0B"/>
    <w:rsid w:val="006D1FF3"/>
    <w:rsid w:val="006D2C4E"/>
    <w:rsid w:val="006D698D"/>
    <w:rsid w:val="006D6ED3"/>
    <w:rsid w:val="006D73DE"/>
    <w:rsid w:val="006E0D33"/>
    <w:rsid w:val="006E2740"/>
    <w:rsid w:val="006E32EF"/>
    <w:rsid w:val="006E3392"/>
    <w:rsid w:val="006E375F"/>
    <w:rsid w:val="006E3C59"/>
    <w:rsid w:val="006E457C"/>
    <w:rsid w:val="006E4635"/>
    <w:rsid w:val="006E50C5"/>
    <w:rsid w:val="006E6D8A"/>
    <w:rsid w:val="006E78BC"/>
    <w:rsid w:val="006F174B"/>
    <w:rsid w:val="006F3709"/>
    <w:rsid w:val="006F56AE"/>
    <w:rsid w:val="006F7170"/>
    <w:rsid w:val="006F72EC"/>
    <w:rsid w:val="006F7948"/>
    <w:rsid w:val="006F7A91"/>
    <w:rsid w:val="007003CF"/>
    <w:rsid w:val="00700CF1"/>
    <w:rsid w:val="007039C3"/>
    <w:rsid w:val="007051A2"/>
    <w:rsid w:val="00705705"/>
    <w:rsid w:val="007069FC"/>
    <w:rsid w:val="00707D35"/>
    <w:rsid w:val="007115B4"/>
    <w:rsid w:val="00711B11"/>
    <w:rsid w:val="0071230D"/>
    <w:rsid w:val="00714F21"/>
    <w:rsid w:val="00715DCF"/>
    <w:rsid w:val="007169CA"/>
    <w:rsid w:val="00716C74"/>
    <w:rsid w:val="00717F94"/>
    <w:rsid w:val="00720767"/>
    <w:rsid w:val="00722E39"/>
    <w:rsid w:val="0072399D"/>
    <w:rsid w:val="00725269"/>
    <w:rsid w:val="007276DA"/>
    <w:rsid w:val="0073024A"/>
    <w:rsid w:val="007317EF"/>
    <w:rsid w:val="00732509"/>
    <w:rsid w:val="007339C7"/>
    <w:rsid w:val="00733B8F"/>
    <w:rsid w:val="0073619C"/>
    <w:rsid w:val="007364EA"/>
    <w:rsid w:val="0074043A"/>
    <w:rsid w:val="0074234A"/>
    <w:rsid w:val="007438EF"/>
    <w:rsid w:val="00743FD0"/>
    <w:rsid w:val="00745111"/>
    <w:rsid w:val="007452BD"/>
    <w:rsid w:val="0074720A"/>
    <w:rsid w:val="007508FD"/>
    <w:rsid w:val="00751B72"/>
    <w:rsid w:val="0075479B"/>
    <w:rsid w:val="00754CD0"/>
    <w:rsid w:val="00756067"/>
    <w:rsid w:val="00756B51"/>
    <w:rsid w:val="00757991"/>
    <w:rsid w:val="0076083B"/>
    <w:rsid w:val="00760FD9"/>
    <w:rsid w:val="00762114"/>
    <w:rsid w:val="0076316F"/>
    <w:rsid w:val="00763EB0"/>
    <w:rsid w:val="00764FAA"/>
    <w:rsid w:val="0076502F"/>
    <w:rsid w:val="007674BB"/>
    <w:rsid w:val="00770C18"/>
    <w:rsid w:val="00771A27"/>
    <w:rsid w:val="00771A78"/>
    <w:rsid w:val="00772161"/>
    <w:rsid w:val="00772599"/>
    <w:rsid w:val="00773831"/>
    <w:rsid w:val="007739B7"/>
    <w:rsid w:val="00773D51"/>
    <w:rsid w:val="00774467"/>
    <w:rsid w:val="00775A1D"/>
    <w:rsid w:val="007771D2"/>
    <w:rsid w:val="00780424"/>
    <w:rsid w:val="00780495"/>
    <w:rsid w:val="00780DA0"/>
    <w:rsid w:val="00782333"/>
    <w:rsid w:val="0078271F"/>
    <w:rsid w:val="00783525"/>
    <w:rsid w:val="007838A6"/>
    <w:rsid w:val="007860AB"/>
    <w:rsid w:val="00786214"/>
    <w:rsid w:val="00787799"/>
    <w:rsid w:val="00787C1A"/>
    <w:rsid w:val="0079210A"/>
    <w:rsid w:val="0079243A"/>
    <w:rsid w:val="007925BE"/>
    <w:rsid w:val="007938FC"/>
    <w:rsid w:val="007941F4"/>
    <w:rsid w:val="007947B9"/>
    <w:rsid w:val="00795262"/>
    <w:rsid w:val="00797988"/>
    <w:rsid w:val="00797E11"/>
    <w:rsid w:val="007A266F"/>
    <w:rsid w:val="007A3FD5"/>
    <w:rsid w:val="007A48D6"/>
    <w:rsid w:val="007A675F"/>
    <w:rsid w:val="007A6DC4"/>
    <w:rsid w:val="007A6F41"/>
    <w:rsid w:val="007B0367"/>
    <w:rsid w:val="007B076D"/>
    <w:rsid w:val="007B0DF9"/>
    <w:rsid w:val="007B1AE2"/>
    <w:rsid w:val="007B32BA"/>
    <w:rsid w:val="007B33A0"/>
    <w:rsid w:val="007B3566"/>
    <w:rsid w:val="007B41B3"/>
    <w:rsid w:val="007B4565"/>
    <w:rsid w:val="007B4FA9"/>
    <w:rsid w:val="007B5412"/>
    <w:rsid w:val="007B6F24"/>
    <w:rsid w:val="007B754E"/>
    <w:rsid w:val="007B7E4E"/>
    <w:rsid w:val="007C03CE"/>
    <w:rsid w:val="007C08A2"/>
    <w:rsid w:val="007C28ED"/>
    <w:rsid w:val="007C3FA6"/>
    <w:rsid w:val="007C403C"/>
    <w:rsid w:val="007C4DE8"/>
    <w:rsid w:val="007C54BA"/>
    <w:rsid w:val="007C77B1"/>
    <w:rsid w:val="007D0314"/>
    <w:rsid w:val="007D0B97"/>
    <w:rsid w:val="007D4BDE"/>
    <w:rsid w:val="007D53D4"/>
    <w:rsid w:val="007D6A73"/>
    <w:rsid w:val="007D6BF8"/>
    <w:rsid w:val="007D70FA"/>
    <w:rsid w:val="007D7179"/>
    <w:rsid w:val="007E292A"/>
    <w:rsid w:val="007E34C5"/>
    <w:rsid w:val="007E44D4"/>
    <w:rsid w:val="007E5D9C"/>
    <w:rsid w:val="007E6499"/>
    <w:rsid w:val="007E7C11"/>
    <w:rsid w:val="007F0118"/>
    <w:rsid w:val="007F0F4B"/>
    <w:rsid w:val="007F185A"/>
    <w:rsid w:val="007F2AE8"/>
    <w:rsid w:val="007F2E10"/>
    <w:rsid w:val="007F3711"/>
    <w:rsid w:val="007F4357"/>
    <w:rsid w:val="007F5F19"/>
    <w:rsid w:val="007F6070"/>
    <w:rsid w:val="007F6740"/>
    <w:rsid w:val="007F6977"/>
    <w:rsid w:val="007F75FA"/>
    <w:rsid w:val="007F7811"/>
    <w:rsid w:val="00800256"/>
    <w:rsid w:val="0080117B"/>
    <w:rsid w:val="00801F9A"/>
    <w:rsid w:val="008021AD"/>
    <w:rsid w:val="008023BE"/>
    <w:rsid w:val="008027C8"/>
    <w:rsid w:val="008041AF"/>
    <w:rsid w:val="00805197"/>
    <w:rsid w:val="00806043"/>
    <w:rsid w:val="00806194"/>
    <w:rsid w:val="00807A86"/>
    <w:rsid w:val="00810ED6"/>
    <w:rsid w:val="0081168E"/>
    <w:rsid w:val="008130A5"/>
    <w:rsid w:val="00814509"/>
    <w:rsid w:val="008158BB"/>
    <w:rsid w:val="00816699"/>
    <w:rsid w:val="0081684A"/>
    <w:rsid w:val="00817A3B"/>
    <w:rsid w:val="00817D18"/>
    <w:rsid w:val="008217EB"/>
    <w:rsid w:val="00823153"/>
    <w:rsid w:val="008234C9"/>
    <w:rsid w:val="00823E0F"/>
    <w:rsid w:val="0082501A"/>
    <w:rsid w:val="008272E4"/>
    <w:rsid w:val="008273CB"/>
    <w:rsid w:val="00827870"/>
    <w:rsid w:val="00830680"/>
    <w:rsid w:val="00830E60"/>
    <w:rsid w:val="00831DF9"/>
    <w:rsid w:val="008324D4"/>
    <w:rsid w:val="0083336B"/>
    <w:rsid w:val="00833798"/>
    <w:rsid w:val="00833851"/>
    <w:rsid w:val="0083429C"/>
    <w:rsid w:val="008361FD"/>
    <w:rsid w:val="008362A3"/>
    <w:rsid w:val="008363D3"/>
    <w:rsid w:val="008366ED"/>
    <w:rsid w:val="00836C98"/>
    <w:rsid w:val="00837161"/>
    <w:rsid w:val="0084007C"/>
    <w:rsid w:val="008407AA"/>
    <w:rsid w:val="008420BE"/>
    <w:rsid w:val="0084285F"/>
    <w:rsid w:val="00842966"/>
    <w:rsid w:val="00842B5F"/>
    <w:rsid w:val="00843363"/>
    <w:rsid w:val="00843B7B"/>
    <w:rsid w:val="00844B08"/>
    <w:rsid w:val="00844E0A"/>
    <w:rsid w:val="0084685D"/>
    <w:rsid w:val="00851BCB"/>
    <w:rsid w:val="008547EE"/>
    <w:rsid w:val="00856253"/>
    <w:rsid w:val="00856A96"/>
    <w:rsid w:val="00860D61"/>
    <w:rsid w:val="0086141F"/>
    <w:rsid w:val="0086172E"/>
    <w:rsid w:val="00863054"/>
    <w:rsid w:val="0086345C"/>
    <w:rsid w:val="00863A0F"/>
    <w:rsid w:val="00864CA4"/>
    <w:rsid w:val="008654AB"/>
    <w:rsid w:val="00865686"/>
    <w:rsid w:val="00865764"/>
    <w:rsid w:val="00866812"/>
    <w:rsid w:val="0086779B"/>
    <w:rsid w:val="00867C2C"/>
    <w:rsid w:val="00867E14"/>
    <w:rsid w:val="00873025"/>
    <w:rsid w:val="00875C1E"/>
    <w:rsid w:val="00875E7F"/>
    <w:rsid w:val="00880139"/>
    <w:rsid w:val="00880DFF"/>
    <w:rsid w:val="00880F1A"/>
    <w:rsid w:val="0088109B"/>
    <w:rsid w:val="00881267"/>
    <w:rsid w:val="008818DB"/>
    <w:rsid w:val="00882683"/>
    <w:rsid w:val="008828FF"/>
    <w:rsid w:val="00883A3B"/>
    <w:rsid w:val="00883D28"/>
    <w:rsid w:val="00884061"/>
    <w:rsid w:val="0088612C"/>
    <w:rsid w:val="00886398"/>
    <w:rsid w:val="00886611"/>
    <w:rsid w:val="00886839"/>
    <w:rsid w:val="00887177"/>
    <w:rsid w:val="008872EF"/>
    <w:rsid w:val="0089050B"/>
    <w:rsid w:val="0089078A"/>
    <w:rsid w:val="00892E52"/>
    <w:rsid w:val="0089574D"/>
    <w:rsid w:val="00895BE4"/>
    <w:rsid w:val="00895DA2"/>
    <w:rsid w:val="00895DED"/>
    <w:rsid w:val="00896911"/>
    <w:rsid w:val="00896AF5"/>
    <w:rsid w:val="00896D58"/>
    <w:rsid w:val="0089712E"/>
    <w:rsid w:val="00897A96"/>
    <w:rsid w:val="008A1B78"/>
    <w:rsid w:val="008A35F5"/>
    <w:rsid w:val="008A3924"/>
    <w:rsid w:val="008A392A"/>
    <w:rsid w:val="008A3B37"/>
    <w:rsid w:val="008A5514"/>
    <w:rsid w:val="008A5A48"/>
    <w:rsid w:val="008A6145"/>
    <w:rsid w:val="008A65D7"/>
    <w:rsid w:val="008A6EDB"/>
    <w:rsid w:val="008A74A1"/>
    <w:rsid w:val="008B1FE2"/>
    <w:rsid w:val="008B22A2"/>
    <w:rsid w:val="008B3F4C"/>
    <w:rsid w:val="008B5C2C"/>
    <w:rsid w:val="008B776C"/>
    <w:rsid w:val="008B796B"/>
    <w:rsid w:val="008C11C1"/>
    <w:rsid w:val="008C1BBC"/>
    <w:rsid w:val="008C24C5"/>
    <w:rsid w:val="008C2761"/>
    <w:rsid w:val="008C63A6"/>
    <w:rsid w:val="008C6D10"/>
    <w:rsid w:val="008C6E30"/>
    <w:rsid w:val="008C7D83"/>
    <w:rsid w:val="008D02C0"/>
    <w:rsid w:val="008D1407"/>
    <w:rsid w:val="008D33EB"/>
    <w:rsid w:val="008D3C15"/>
    <w:rsid w:val="008D50B5"/>
    <w:rsid w:val="008D7DF1"/>
    <w:rsid w:val="008D7E22"/>
    <w:rsid w:val="008E04EE"/>
    <w:rsid w:val="008E0BF5"/>
    <w:rsid w:val="008E167A"/>
    <w:rsid w:val="008E2651"/>
    <w:rsid w:val="008E3D0F"/>
    <w:rsid w:val="008E3F90"/>
    <w:rsid w:val="008E5629"/>
    <w:rsid w:val="008E6922"/>
    <w:rsid w:val="008E71B7"/>
    <w:rsid w:val="008F175F"/>
    <w:rsid w:val="008F1776"/>
    <w:rsid w:val="008F1B04"/>
    <w:rsid w:val="008F2512"/>
    <w:rsid w:val="008F2EDF"/>
    <w:rsid w:val="008F3DA2"/>
    <w:rsid w:val="008F433B"/>
    <w:rsid w:val="008F6036"/>
    <w:rsid w:val="008F6622"/>
    <w:rsid w:val="008F7426"/>
    <w:rsid w:val="008F75AF"/>
    <w:rsid w:val="008F7BF6"/>
    <w:rsid w:val="00900169"/>
    <w:rsid w:val="0090039B"/>
    <w:rsid w:val="00901747"/>
    <w:rsid w:val="00902C19"/>
    <w:rsid w:val="00902E6F"/>
    <w:rsid w:val="00902FB1"/>
    <w:rsid w:val="009030D1"/>
    <w:rsid w:val="00903BA6"/>
    <w:rsid w:val="00904172"/>
    <w:rsid w:val="00904A5B"/>
    <w:rsid w:val="00905264"/>
    <w:rsid w:val="00905BE1"/>
    <w:rsid w:val="00905EDF"/>
    <w:rsid w:val="0090634D"/>
    <w:rsid w:val="00906C57"/>
    <w:rsid w:val="00906E8D"/>
    <w:rsid w:val="00907F13"/>
    <w:rsid w:val="009107A6"/>
    <w:rsid w:val="00913549"/>
    <w:rsid w:val="00913A6C"/>
    <w:rsid w:val="00914880"/>
    <w:rsid w:val="00914F18"/>
    <w:rsid w:val="00916518"/>
    <w:rsid w:val="009172BE"/>
    <w:rsid w:val="009177D0"/>
    <w:rsid w:val="00917C50"/>
    <w:rsid w:val="009205A8"/>
    <w:rsid w:val="009222F1"/>
    <w:rsid w:val="009227AB"/>
    <w:rsid w:val="009235B0"/>
    <w:rsid w:val="00924EB8"/>
    <w:rsid w:val="00925107"/>
    <w:rsid w:val="00927959"/>
    <w:rsid w:val="009305C1"/>
    <w:rsid w:val="009318F5"/>
    <w:rsid w:val="00932414"/>
    <w:rsid w:val="00932BFE"/>
    <w:rsid w:val="00932DBC"/>
    <w:rsid w:val="00936260"/>
    <w:rsid w:val="009373C2"/>
    <w:rsid w:val="00941559"/>
    <w:rsid w:val="00941BB9"/>
    <w:rsid w:val="0094212C"/>
    <w:rsid w:val="009422B7"/>
    <w:rsid w:val="0094294F"/>
    <w:rsid w:val="00943119"/>
    <w:rsid w:val="00945AC7"/>
    <w:rsid w:val="009473E7"/>
    <w:rsid w:val="00950D4C"/>
    <w:rsid w:val="00950ECD"/>
    <w:rsid w:val="00951ABB"/>
    <w:rsid w:val="00952499"/>
    <w:rsid w:val="00953A9A"/>
    <w:rsid w:val="00960410"/>
    <w:rsid w:val="00960808"/>
    <w:rsid w:val="009618D8"/>
    <w:rsid w:val="00963FFE"/>
    <w:rsid w:val="009648D2"/>
    <w:rsid w:val="00965279"/>
    <w:rsid w:val="00965972"/>
    <w:rsid w:val="00966FBC"/>
    <w:rsid w:val="00967448"/>
    <w:rsid w:val="009709E9"/>
    <w:rsid w:val="00970A0C"/>
    <w:rsid w:val="0097210E"/>
    <w:rsid w:val="0097307E"/>
    <w:rsid w:val="00974410"/>
    <w:rsid w:val="009750B7"/>
    <w:rsid w:val="009758CD"/>
    <w:rsid w:val="009759F0"/>
    <w:rsid w:val="009760B2"/>
    <w:rsid w:val="009805ED"/>
    <w:rsid w:val="009819B5"/>
    <w:rsid w:val="00981B78"/>
    <w:rsid w:val="00982DE9"/>
    <w:rsid w:val="009841FD"/>
    <w:rsid w:val="00984550"/>
    <w:rsid w:val="009868FB"/>
    <w:rsid w:val="009869FD"/>
    <w:rsid w:val="00990FE2"/>
    <w:rsid w:val="009915B8"/>
    <w:rsid w:val="009918C1"/>
    <w:rsid w:val="00992CE1"/>
    <w:rsid w:val="009938FC"/>
    <w:rsid w:val="00994DAB"/>
    <w:rsid w:val="009968B2"/>
    <w:rsid w:val="009968EB"/>
    <w:rsid w:val="0099759F"/>
    <w:rsid w:val="0099778A"/>
    <w:rsid w:val="00997914"/>
    <w:rsid w:val="00997B0D"/>
    <w:rsid w:val="00997E60"/>
    <w:rsid w:val="009A1802"/>
    <w:rsid w:val="009A2332"/>
    <w:rsid w:val="009A238C"/>
    <w:rsid w:val="009A4494"/>
    <w:rsid w:val="009A4D5C"/>
    <w:rsid w:val="009A4DD9"/>
    <w:rsid w:val="009A54C5"/>
    <w:rsid w:val="009A5600"/>
    <w:rsid w:val="009A6307"/>
    <w:rsid w:val="009A76B2"/>
    <w:rsid w:val="009A76CD"/>
    <w:rsid w:val="009B0162"/>
    <w:rsid w:val="009B10B1"/>
    <w:rsid w:val="009B1468"/>
    <w:rsid w:val="009B148B"/>
    <w:rsid w:val="009B1841"/>
    <w:rsid w:val="009B29EB"/>
    <w:rsid w:val="009B3617"/>
    <w:rsid w:val="009B4B20"/>
    <w:rsid w:val="009B5492"/>
    <w:rsid w:val="009B799A"/>
    <w:rsid w:val="009C00BA"/>
    <w:rsid w:val="009C0207"/>
    <w:rsid w:val="009C0F13"/>
    <w:rsid w:val="009C0FC2"/>
    <w:rsid w:val="009C3097"/>
    <w:rsid w:val="009C4D7B"/>
    <w:rsid w:val="009C57B2"/>
    <w:rsid w:val="009D0274"/>
    <w:rsid w:val="009D03C4"/>
    <w:rsid w:val="009D07B2"/>
    <w:rsid w:val="009D0EEF"/>
    <w:rsid w:val="009D0F5E"/>
    <w:rsid w:val="009D1605"/>
    <w:rsid w:val="009D160E"/>
    <w:rsid w:val="009D2954"/>
    <w:rsid w:val="009D3592"/>
    <w:rsid w:val="009D3CC1"/>
    <w:rsid w:val="009D4E75"/>
    <w:rsid w:val="009D513B"/>
    <w:rsid w:val="009D585B"/>
    <w:rsid w:val="009D6060"/>
    <w:rsid w:val="009D6DAC"/>
    <w:rsid w:val="009D743C"/>
    <w:rsid w:val="009D7F57"/>
    <w:rsid w:val="009E28C1"/>
    <w:rsid w:val="009E2A8B"/>
    <w:rsid w:val="009E5AAE"/>
    <w:rsid w:val="009E5FD2"/>
    <w:rsid w:val="009E6E6A"/>
    <w:rsid w:val="009E768E"/>
    <w:rsid w:val="009F0225"/>
    <w:rsid w:val="009F17DE"/>
    <w:rsid w:val="009F232D"/>
    <w:rsid w:val="009F44BE"/>
    <w:rsid w:val="009F4F92"/>
    <w:rsid w:val="009F4FD3"/>
    <w:rsid w:val="009F5042"/>
    <w:rsid w:val="009F5716"/>
    <w:rsid w:val="009F787B"/>
    <w:rsid w:val="00A012F3"/>
    <w:rsid w:val="00A01775"/>
    <w:rsid w:val="00A01829"/>
    <w:rsid w:val="00A01993"/>
    <w:rsid w:val="00A01A35"/>
    <w:rsid w:val="00A020FB"/>
    <w:rsid w:val="00A02261"/>
    <w:rsid w:val="00A02EEA"/>
    <w:rsid w:val="00A0354D"/>
    <w:rsid w:val="00A04176"/>
    <w:rsid w:val="00A053FA"/>
    <w:rsid w:val="00A05831"/>
    <w:rsid w:val="00A0650F"/>
    <w:rsid w:val="00A10106"/>
    <w:rsid w:val="00A11060"/>
    <w:rsid w:val="00A125D1"/>
    <w:rsid w:val="00A12ED6"/>
    <w:rsid w:val="00A137E3"/>
    <w:rsid w:val="00A16310"/>
    <w:rsid w:val="00A16D02"/>
    <w:rsid w:val="00A20361"/>
    <w:rsid w:val="00A2058C"/>
    <w:rsid w:val="00A20750"/>
    <w:rsid w:val="00A212A8"/>
    <w:rsid w:val="00A21BA1"/>
    <w:rsid w:val="00A22B2E"/>
    <w:rsid w:val="00A239AB"/>
    <w:rsid w:val="00A23E1D"/>
    <w:rsid w:val="00A249CC"/>
    <w:rsid w:val="00A251A4"/>
    <w:rsid w:val="00A25427"/>
    <w:rsid w:val="00A26F69"/>
    <w:rsid w:val="00A27C7C"/>
    <w:rsid w:val="00A27CF6"/>
    <w:rsid w:val="00A31FC4"/>
    <w:rsid w:val="00A32926"/>
    <w:rsid w:val="00A32AE2"/>
    <w:rsid w:val="00A3323B"/>
    <w:rsid w:val="00A33AC6"/>
    <w:rsid w:val="00A33CED"/>
    <w:rsid w:val="00A357E8"/>
    <w:rsid w:val="00A35DA3"/>
    <w:rsid w:val="00A36A71"/>
    <w:rsid w:val="00A37D25"/>
    <w:rsid w:val="00A4027C"/>
    <w:rsid w:val="00A421EF"/>
    <w:rsid w:val="00A42619"/>
    <w:rsid w:val="00A427DB"/>
    <w:rsid w:val="00A42850"/>
    <w:rsid w:val="00A438AD"/>
    <w:rsid w:val="00A4392B"/>
    <w:rsid w:val="00A45AE7"/>
    <w:rsid w:val="00A4635A"/>
    <w:rsid w:val="00A475FC"/>
    <w:rsid w:val="00A5005B"/>
    <w:rsid w:val="00A503B6"/>
    <w:rsid w:val="00A5355B"/>
    <w:rsid w:val="00A53748"/>
    <w:rsid w:val="00A53790"/>
    <w:rsid w:val="00A53B9B"/>
    <w:rsid w:val="00A55772"/>
    <w:rsid w:val="00A55B94"/>
    <w:rsid w:val="00A55FE1"/>
    <w:rsid w:val="00A56170"/>
    <w:rsid w:val="00A56543"/>
    <w:rsid w:val="00A571CC"/>
    <w:rsid w:val="00A61A31"/>
    <w:rsid w:val="00A61C83"/>
    <w:rsid w:val="00A63305"/>
    <w:rsid w:val="00A6596B"/>
    <w:rsid w:val="00A66D08"/>
    <w:rsid w:val="00A66E57"/>
    <w:rsid w:val="00A67F6B"/>
    <w:rsid w:val="00A70D8D"/>
    <w:rsid w:val="00A71D57"/>
    <w:rsid w:val="00A73C42"/>
    <w:rsid w:val="00A73D1E"/>
    <w:rsid w:val="00A754D5"/>
    <w:rsid w:val="00A75AA1"/>
    <w:rsid w:val="00A7699D"/>
    <w:rsid w:val="00A76E8D"/>
    <w:rsid w:val="00A77B9B"/>
    <w:rsid w:val="00A80372"/>
    <w:rsid w:val="00A804DC"/>
    <w:rsid w:val="00A8173B"/>
    <w:rsid w:val="00A81AF2"/>
    <w:rsid w:val="00A828AE"/>
    <w:rsid w:val="00A82A65"/>
    <w:rsid w:val="00A82F9A"/>
    <w:rsid w:val="00A8431C"/>
    <w:rsid w:val="00A8473C"/>
    <w:rsid w:val="00A85C31"/>
    <w:rsid w:val="00A8676C"/>
    <w:rsid w:val="00A86919"/>
    <w:rsid w:val="00A907EA"/>
    <w:rsid w:val="00A91022"/>
    <w:rsid w:val="00A91680"/>
    <w:rsid w:val="00A921E6"/>
    <w:rsid w:val="00A9327F"/>
    <w:rsid w:val="00A940B1"/>
    <w:rsid w:val="00A94A79"/>
    <w:rsid w:val="00A96426"/>
    <w:rsid w:val="00A974CE"/>
    <w:rsid w:val="00A97FE7"/>
    <w:rsid w:val="00AA0950"/>
    <w:rsid w:val="00AA0C0B"/>
    <w:rsid w:val="00AA0F06"/>
    <w:rsid w:val="00AA0FC2"/>
    <w:rsid w:val="00AA2A0F"/>
    <w:rsid w:val="00AA346A"/>
    <w:rsid w:val="00AA3DEE"/>
    <w:rsid w:val="00AA4A80"/>
    <w:rsid w:val="00AA691B"/>
    <w:rsid w:val="00AA79FD"/>
    <w:rsid w:val="00AB22C9"/>
    <w:rsid w:val="00AB2716"/>
    <w:rsid w:val="00AB317A"/>
    <w:rsid w:val="00AB5F32"/>
    <w:rsid w:val="00AB62D0"/>
    <w:rsid w:val="00AB7021"/>
    <w:rsid w:val="00AC1A02"/>
    <w:rsid w:val="00AC212A"/>
    <w:rsid w:val="00AC2481"/>
    <w:rsid w:val="00AC329D"/>
    <w:rsid w:val="00AC52A9"/>
    <w:rsid w:val="00AC59B0"/>
    <w:rsid w:val="00AC6498"/>
    <w:rsid w:val="00AC6D38"/>
    <w:rsid w:val="00AD006A"/>
    <w:rsid w:val="00AD231B"/>
    <w:rsid w:val="00AD2545"/>
    <w:rsid w:val="00AD2644"/>
    <w:rsid w:val="00AD3F3B"/>
    <w:rsid w:val="00AD5640"/>
    <w:rsid w:val="00AD62D8"/>
    <w:rsid w:val="00AD7850"/>
    <w:rsid w:val="00AE0DB8"/>
    <w:rsid w:val="00AE11F0"/>
    <w:rsid w:val="00AE70E1"/>
    <w:rsid w:val="00AE7547"/>
    <w:rsid w:val="00AF07A8"/>
    <w:rsid w:val="00AF388C"/>
    <w:rsid w:val="00AF50B5"/>
    <w:rsid w:val="00AF53D8"/>
    <w:rsid w:val="00AF546C"/>
    <w:rsid w:val="00AF54F3"/>
    <w:rsid w:val="00AF6184"/>
    <w:rsid w:val="00AF7433"/>
    <w:rsid w:val="00AF7460"/>
    <w:rsid w:val="00AF7673"/>
    <w:rsid w:val="00AF770C"/>
    <w:rsid w:val="00AF7AB5"/>
    <w:rsid w:val="00B005AA"/>
    <w:rsid w:val="00B00991"/>
    <w:rsid w:val="00B0197A"/>
    <w:rsid w:val="00B03069"/>
    <w:rsid w:val="00B03240"/>
    <w:rsid w:val="00B03775"/>
    <w:rsid w:val="00B03E1F"/>
    <w:rsid w:val="00B04400"/>
    <w:rsid w:val="00B045B8"/>
    <w:rsid w:val="00B04A61"/>
    <w:rsid w:val="00B0608B"/>
    <w:rsid w:val="00B079BF"/>
    <w:rsid w:val="00B07FAF"/>
    <w:rsid w:val="00B112D7"/>
    <w:rsid w:val="00B11644"/>
    <w:rsid w:val="00B11F16"/>
    <w:rsid w:val="00B1355B"/>
    <w:rsid w:val="00B14579"/>
    <w:rsid w:val="00B14ABD"/>
    <w:rsid w:val="00B1521F"/>
    <w:rsid w:val="00B1776D"/>
    <w:rsid w:val="00B17F52"/>
    <w:rsid w:val="00B2028A"/>
    <w:rsid w:val="00B211D9"/>
    <w:rsid w:val="00B21237"/>
    <w:rsid w:val="00B21E27"/>
    <w:rsid w:val="00B2268B"/>
    <w:rsid w:val="00B23716"/>
    <w:rsid w:val="00B23A01"/>
    <w:rsid w:val="00B23A8C"/>
    <w:rsid w:val="00B26302"/>
    <w:rsid w:val="00B27A17"/>
    <w:rsid w:val="00B27FBC"/>
    <w:rsid w:val="00B30F72"/>
    <w:rsid w:val="00B3212F"/>
    <w:rsid w:val="00B32C2F"/>
    <w:rsid w:val="00B33A39"/>
    <w:rsid w:val="00B3459F"/>
    <w:rsid w:val="00B34D32"/>
    <w:rsid w:val="00B351D4"/>
    <w:rsid w:val="00B35634"/>
    <w:rsid w:val="00B36867"/>
    <w:rsid w:val="00B40A67"/>
    <w:rsid w:val="00B4468D"/>
    <w:rsid w:val="00B45946"/>
    <w:rsid w:val="00B47CF9"/>
    <w:rsid w:val="00B50536"/>
    <w:rsid w:val="00B528E4"/>
    <w:rsid w:val="00B52AAC"/>
    <w:rsid w:val="00B5403B"/>
    <w:rsid w:val="00B545E5"/>
    <w:rsid w:val="00B5569E"/>
    <w:rsid w:val="00B61F52"/>
    <w:rsid w:val="00B62696"/>
    <w:rsid w:val="00B648F9"/>
    <w:rsid w:val="00B6504E"/>
    <w:rsid w:val="00B710B6"/>
    <w:rsid w:val="00B7156C"/>
    <w:rsid w:val="00B71D8A"/>
    <w:rsid w:val="00B72965"/>
    <w:rsid w:val="00B72B96"/>
    <w:rsid w:val="00B72E58"/>
    <w:rsid w:val="00B7316B"/>
    <w:rsid w:val="00B73745"/>
    <w:rsid w:val="00B74EE5"/>
    <w:rsid w:val="00B7586D"/>
    <w:rsid w:val="00B77F9A"/>
    <w:rsid w:val="00B80276"/>
    <w:rsid w:val="00B8178B"/>
    <w:rsid w:val="00B8264C"/>
    <w:rsid w:val="00B8529D"/>
    <w:rsid w:val="00B87A20"/>
    <w:rsid w:val="00B90D7D"/>
    <w:rsid w:val="00B91A53"/>
    <w:rsid w:val="00B92C4E"/>
    <w:rsid w:val="00B93034"/>
    <w:rsid w:val="00B93A6A"/>
    <w:rsid w:val="00B964A7"/>
    <w:rsid w:val="00B96C86"/>
    <w:rsid w:val="00B9788D"/>
    <w:rsid w:val="00BA0FD5"/>
    <w:rsid w:val="00BA2864"/>
    <w:rsid w:val="00BA2A18"/>
    <w:rsid w:val="00BA3702"/>
    <w:rsid w:val="00BA3E74"/>
    <w:rsid w:val="00BA4BEC"/>
    <w:rsid w:val="00BA504D"/>
    <w:rsid w:val="00BA62AE"/>
    <w:rsid w:val="00BA6B4E"/>
    <w:rsid w:val="00BA7405"/>
    <w:rsid w:val="00BA754A"/>
    <w:rsid w:val="00BA7A63"/>
    <w:rsid w:val="00BA7F7D"/>
    <w:rsid w:val="00BB08AE"/>
    <w:rsid w:val="00BB2382"/>
    <w:rsid w:val="00BB276B"/>
    <w:rsid w:val="00BB3877"/>
    <w:rsid w:val="00BB564E"/>
    <w:rsid w:val="00BB5B79"/>
    <w:rsid w:val="00BB6744"/>
    <w:rsid w:val="00BC1287"/>
    <w:rsid w:val="00BC1AA5"/>
    <w:rsid w:val="00BC234D"/>
    <w:rsid w:val="00BC2563"/>
    <w:rsid w:val="00BC2772"/>
    <w:rsid w:val="00BC28E6"/>
    <w:rsid w:val="00BC3B38"/>
    <w:rsid w:val="00BC4CB6"/>
    <w:rsid w:val="00BC4D6E"/>
    <w:rsid w:val="00BC5579"/>
    <w:rsid w:val="00BC55C0"/>
    <w:rsid w:val="00BC5941"/>
    <w:rsid w:val="00BC7947"/>
    <w:rsid w:val="00BC7DDD"/>
    <w:rsid w:val="00BC7E6A"/>
    <w:rsid w:val="00BD06C5"/>
    <w:rsid w:val="00BD19B0"/>
    <w:rsid w:val="00BD21B7"/>
    <w:rsid w:val="00BD24D1"/>
    <w:rsid w:val="00BD279E"/>
    <w:rsid w:val="00BD27A1"/>
    <w:rsid w:val="00BD2A9B"/>
    <w:rsid w:val="00BD3648"/>
    <w:rsid w:val="00BD457B"/>
    <w:rsid w:val="00BD52C3"/>
    <w:rsid w:val="00BD557F"/>
    <w:rsid w:val="00BD5B13"/>
    <w:rsid w:val="00BD72B8"/>
    <w:rsid w:val="00BE0835"/>
    <w:rsid w:val="00BE09C5"/>
    <w:rsid w:val="00BE0F1A"/>
    <w:rsid w:val="00BE4562"/>
    <w:rsid w:val="00BE49E9"/>
    <w:rsid w:val="00BE5CF4"/>
    <w:rsid w:val="00BE61CD"/>
    <w:rsid w:val="00BE6B12"/>
    <w:rsid w:val="00BE6BA9"/>
    <w:rsid w:val="00BE7FED"/>
    <w:rsid w:val="00BF2E58"/>
    <w:rsid w:val="00BF2FF3"/>
    <w:rsid w:val="00BF3725"/>
    <w:rsid w:val="00BF4637"/>
    <w:rsid w:val="00BF48D4"/>
    <w:rsid w:val="00BF4E5C"/>
    <w:rsid w:val="00BF4F30"/>
    <w:rsid w:val="00BF5BD6"/>
    <w:rsid w:val="00BF60F5"/>
    <w:rsid w:val="00BF6D10"/>
    <w:rsid w:val="00BF75BD"/>
    <w:rsid w:val="00BF7BE0"/>
    <w:rsid w:val="00C003E0"/>
    <w:rsid w:val="00C01AB5"/>
    <w:rsid w:val="00C02D5D"/>
    <w:rsid w:val="00C036FA"/>
    <w:rsid w:val="00C05151"/>
    <w:rsid w:val="00C061A7"/>
    <w:rsid w:val="00C06E21"/>
    <w:rsid w:val="00C100DD"/>
    <w:rsid w:val="00C108C7"/>
    <w:rsid w:val="00C10A60"/>
    <w:rsid w:val="00C115D2"/>
    <w:rsid w:val="00C11AB5"/>
    <w:rsid w:val="00C1204C"/>
    <w:rsid w:val="00C12615"/>
    <w:rsid w:val="00C132EF"/>
    <w:rsid w:val="00C142DC"/>
    <w:rsid w:val="00C15F5C"/>
    <w:rsid w:val="00C20660"/>
    <w:rsid w:val="00C2297D"/>
    <w:rsid w:val="00C2346D"/>
    <w:rsid w:val="00C2463E"/>
    <w:rsid w:val="00C24751"/>
    <w:rsid w:val="00C24AB6"/>
    <w:rsid w:val="00C25443"/>
    <w:rsid w:val="00C254F7"/>
    <w:rsid w:val="00C25E21"/>
    <w:rsid w:val="00C2604D"/>
    <w:rsid w:val="00C26206"/>
    <w:rsid w:val="00C2629A"/>
    <w:rsid w:val="00C27C65"/>
    <w:rsid w:val="00C313F5"/>
    <w:rsid w:val="00C327F4"/>
    <w:rsid w:val="00C34643"/>
    <w:rsid w:val="00C34C97"/>
    <w:rsid w:val="00C34FED"/>
    <w:rsid w:val="00C350A8"/>
    <w:rsid w:val="00C35217"/>
    <w:rsid w:val="00C35832"/>
    <w:rsid w:val="00C3583F"/>
    <w:rsid w:val="00C3588A"/>
    <w:rsid w:val="00C35D34"/>
    <w:rsid w:val="00C361E9"/>
    <w:rsid w:val="00C367EE"/>
    <w:rsid w:val="00C40113"/>
    <w:rsid w:val="00C4031B"/>
    <w:rsid w:val="00C405CA"/>
    <w:rsid w:val="00C40BF3"/>
    <w:rsid w:val="00C41134"/>
    <w:rsid w:val="00C4149F"/>
    <w:rsid w:val="00C41B35"/>
    <w:rsid w:val="00C44706"/>
    <w:rsid w:val="00C457D9"/>
    <w:rsid w:val="00C46CE8"/>
    <w:rsid w:val="00C47096"/>
    <w:rsid w:val="00C474DB"/>
    <w:rsid w:val="00C50DA3"/>
    <w:rsid w:val="00C5228B"/>
    <w:rsid w:val="00C563E1"/>
    <w:rsid w:val="00C603E3"/>
    <w:rsid w:val="00C61ADC"/>
    <w:rsid w:val="00C62ADF"/>
    <w:rsid w:val="00C62EDB"/>
    <w:rsid w:val="00C679F4"/>
    <w:rsid w:val="00C704F9"/>
    <w:rsid w:val="00C70B62"/>
    <w:rsid w:val="00C72003"/>
    <w:rsid w:val="00C7394E"/>
    <w:rsid w:val="00C75DE9"/>
    <w:rsid w:val="00C80782"/>
    <w:rsid w:val="00C824B6"/>
    <w:rsid w:val="00C826BC"/>
    <w:rsid w:val="00C838B2"/>
    <w:rsid w:val="00C84492"/>
    <w:rsid w:val="00C84D66"/>
    <w:rsid w:val="00C87268"/>
    <w:rsid w:val="00C876BB"/>
    <w:rsid w:val="00C87D86"/>
    <w:rsid w:val="00C87E48"/>
    <w:rsid w:val="00C87EE3"/>
    <w:rsid w:val="00C925CE"/>
    <w:rsid w:val="00C93E1E"/>
    <w:rsid w:val="00C94112"/>
    <w:rsid w:val="00C94D70"/>
    <w:rsid w:val="00C95A45"/>
    <w:rsid w:val="00C97152"/>
    <w:rsid w:val="00C97185"/>
    <w:rsid w:val="00C9765B"/>
    <w:rsid w:val="00C97B32"/>
    <w:rsid w:val="00CA0B71"/>
    <w:rsid w:val="00CA2562"/>
    <w:rsid w:val="00CA30AE"/>
    <w:rsid w:val="00CA61A9"/>
    <w:rsid w:val="00CA7068"/>
    <w:rsid w:val="00CB0186"/>
    <w:rsid w:val="00CB0FC5"/>
    <w:rsid w:val="00CB1D73"/>
    <w:rsid w:val="00CB2079"/>
    <w:rsid w:val="00CB3F3C"/>
    <w:rsid w:val="00CB7391"/>
    <w:rsid w:val="00CC14FF"/>
    <w:rsid w:val="00CC247E"/>
    <w:rsid w:val="00CC59DE"/>
    <w:rsid w:val="00CC66A0"/>
    <w:rsid w:val="00CC6D09"/>
    <w:rsid w:val="00CD0300"/>
    <w:rsid w:val="00CD07FF"/>
    <w:rsid w:val="00CD0A0C"/>
    <w:rsid w:val="00CD1E66"/>
    <w:rsid w:val="00CD3A79"/>
    <w:rsid w:val="00CD46B3"/>
    <w:rsid w:val="00CD545C"/>
    <w:rsid w:val="00CD5B82"/>
    <w:rsid w:val="00CD70DC"/>
    <w:rsid w:val="00CD7978"/>
    <w:rsid w:val="00CE220E"/>
    <w:rsid w:val="00CE2D09"/>
    <w:rsid w:val="00CE2DF2"/>
    <w:rsid w:val="00CE35B4"/>
    <w:rsid w:val="00CE614D"/>
    <w:rsid w:val="00CE616F"/>
    <w:rsid w:val="00CE6999"/>
    <w:rsid w:val="00CE779D"/>
    <w:rsid w:val="00CE7E05"/>
    <w:rsid w:val="00CF121D"/>
    <w:rsid w:val="00CF1710"/>
    <w:rsid w:val="00CF2EFA"/>
    <w:rsid w:val="00CF3DEB"/>
    <w:rsid w:val="00CF4F7A"/>
    <w:rsid w:val="00CF5276"/>
    <w:rsid w:val="00CF5882"/>
    <w:rsid w:val="00CF5AE6"/>
    <w:rsid w:val="00CF6C16"/>
    <w:rsid w:val="00CF6D5A"/>
    <w:rsid w:val="00D002C8"/>
    <w:rsid w:val="00D0033E"/>
    <w:rsid w:val="00D00FA6"/>
    <w:rsid w:val="00D019A5"/>
    <w:rsid w:val="00D0337E"/>
    <w:rsid w:val="00D0378F"/>
    <w:rsid w:val="00D05C3A"/>
    <w:rsid w:val="00D063BA"/>
    <w:rsid w:val="00D10E1B"/>
    <w:rsid w:val="00D11733"/>
    <w:rsid w:val="00D11864"/>
    <w:rsid w:val="00D12355"/>
    <w:rsid w:val="00D134C1"/>
    <w:rsid w:val="00D134FF"/>
    <w:rsid w:val="00D142DF"/>
    <w:rsid w:val="00D17504"/>
    <w:rsid w:val="00D20344"/>
    <w:rsid w:val="00D20CC5"/>
    <w:rsid w:val="00D21A02"/>
    <w:rsid w:val="00D23313"/>
    <w:rsid w:val="00D23D95"/>
    <w:rsid w:val="00D23ED6"/>
    <w:rsid w:val="00D24409"/>
    <w:rsid w:val="00D25339"/>
    <w:rsid w:val="00D25959"/>
    <w:rsid w:val="00D27A6A"/>
    <w:rsid w:val="00D3008A"/>
    <w:rsid w:val="00D32309"/>
    <w:rsid w:val="00D32BCA"/>
    <w:rsid w:val="00D34D5D"/>
    <w:rsid w:val="00D35860"/>
    <w:rsid w:val="00D35926"/>
    <w:rsid w:val="00D37F69"/>
    <w:rsid w:val="00D40036"/>
    <w:rsid w:val="00D42E90"/>
    <w:rsid w:val="00D4538E"/>
    <w:rsid w:val="00D45D12"/>
    <w:rsid w:val="00D51D73"/>
    <w:rsid w:val="00D51DE8"/>
    <w:rsid w:val="00D52A27"/>
    <w:rsid w:val="00D52A32"/>
    <w:rsid w:val="00D52D12"/>
    <w:rsid w:val="00D53598"/>
    <w:rsid w:val="00D5378C"/>
    <w:rsid w:val="00D53E46"/>
    <w:rsid w:val="00D547EE"/>
    <w:rsid w:val="00D56C20"/>
    <w:rsid w:val="00D57DF6"/>
    <w:rsid w:val="00D57F62"/>
    <w:rsid w:val="00D60743"/>
    <w:rsid w:val="00D61257"/>
    <w:rsid w:val="00D61BE9"/>
    <w:rsid w:val="00D61F26"/>
    <w:rsid w:val="00D62409"/>
    <w:rsid w:val="00D638E7"/>
    <w:rsid w:val="00D65481"/>
    <w:rsid w:val="00D65DB7"/>
    <w:rsid w:val="00D7016E"/>
    <w:rsid w:val="00D7063C"/>
    <w:rsid w:val="00D70FC8"/>
    <w:rsid w:val="00D71FC9"/>
    <w:rsid w:val="00D73B79"/>
    <w:rsid w:val="00D76BBA"/>
    <w:rsid w:val="00D77CA4"/>
    <w:rsid w:val="00D77D95"/>
    <w:rsid w:val="00D81580"/>
    <w:rsid w:val="00D82130"/>
    <w:rsid w:val="00D8228B"/>
    <w:rsid w:val="00D82BDB"/>
    <w:rsid w:val="00D82E52"/>
    <w:rsid w:val="00D84274"/>
    <w:rsid w:val="00D85295"/>
    <w:rsid w:val="00D900A9"/>
    <w:rsid w:val="00D91014"/>
    <w:rsid w:val="00D911CD"/>
    <w:rsid w:val="00D91265"/>
    <w:rsid w:val="00D91657"/>
    <w:rsid w:val="00D923B4"/>
    <w:rsid w:val="00D92531"/>
    <w:rsid w:val="00D92F3D"/>
    <w:rsid w:val="00D93287"/>
    <w:rsid w:val="00D93725"/>
    <w:rsid w:val="00D93C12"/>
    <w:rsid w:val="00D94155"/>
    <w:rsid w:val="00D94BE1"/>
    <w:rsid w:val="00D96713"/>
    <w:rsid w:val="00D96FC3"/>
    <w:rsid w:val="00DA0F4F"/>
    <w:rsid w:val="00DA1533"/>
    <w:rsid w:val="00DA1AC0"/>
    <w:rsid w:val="00DA1CF4"/>
    <w:rsid w:val="00DA2062"/>
    <w:rsid w:val="00DA2520"/>
    <w:rsid w:val="00DA3A78"/>
    <w:rsid w:val="00DA4EDA"/>
    <w:rsid w:val="00DA4EEF"/>
    <w:rsid w:val="00DA500A"/>
    <w:rsid w:val="00DA55A4"/>
    <w:rsid w:val="00DA5F8F"/>
    <w:rsid w:val="00DA620F"/>
    <w:rsid w:val="00DA6666"/>
    <w:rsid w:val="00DA6A9B"/>
    <w:rsid w:val="00DA6EBC"/>
    <w:rsid w:val="00DB13DF"/>
    <w:rsid w:val="00DB1A4A"/>
    <w:rsid w:val="00DB25CB"/>
    <w:rsid w:val="00DB3B7E"/>
    <w:rsid w:val="00DB3E97"/>
    <w:rsid w:val="00DB44CA"/>
    <w:rsid w:val="00DB46AA"/>
    <w:rsid w:val="00DB46DE"/>
    <w:rsid w:val="00DC17BE"/>
    <w:rsid w:val="00DC1FE8"/>
    <w:rsid w:val="00DC2557"/>
    <w:rsid w:val="00DC485E"/>
    <w:rsid w:val="00DC49DD"/>
    <w:rsid w:val="00DC4DA2"/>
    <w:rsid w:val="00DC5B32"/>
    <w:rsid w:val="00DC6C39"/>
    <w:rsid w:val="00DC7A3C"/>
    <w:rsid w:val="00DD03AE"/>
    <w:rsid w:val="00DD0DAA"/>
    <w:rsid w:val="00DD1177"/>
    <w:rsid w:val="00DD222D"/>
    <w:rsid w:val="00DD3692"/>
    <w:rsid w:val="00DD4532"/>
    <w:rsid w:val="00DD4663"/>
    <w:rsid w:val="00DD4CEF"/>
    <w:rsid w:val="00DD5286"/>
    <w:rsid w:val="00DD5894"/>
    <w:rsid w:val="00DD642A"/>
    <w:rsid w:val="00DD6FEE"/>
    <w:rsid w:val="00DD7F81"/>
    <w:rsid w:val="00DE009B"/>
    <w:rsid w:val="00DE038A"/>
    <w:rsid w:val="00DE041E"/>
    <w:rsid w:val="00DE1EAC"/>
    <w:rsid w:val="00DE2CEF"/>
    <w:rsid w:val="00DE345F"/>
    <w:rsid w:val="00DE602D"/>
    <w:rsid w:val="00DE7060"/>
    <w:rsid w:val="00DE7F25"/>
    <w:rsid w:val="00DF09F5"/>
    <w:rsid w:val="00DF19DC"/>
    <w:rsid w:val="00DF1C24"/>
    <w:rsid w:val="00DF2D42"/>
    <w:rsid w:val="00DF31F2"/>
    <w:rsid w:val="00DF4C7A"/>
    <w:rsid w:val="00DF5AA9"/>
    <w:rsid w:val="00DF708E"/>
    <w:rsid w:val="00DF7167"/>
    <w:rsid w:val="00DF7CF6"/>
    <w:rsid w:val="00E0009C"/>
    <w:rsid w:val="00E0206A"/>
    <w:rsid w:val="00E02609"/>
    <w:rsid w:val="00E03B2E"/>
    <w:rsid w:val="00E040FE"/>
    <w:rsid w:val="00E04209"/>
    <w:rsid w:val="00E04F63"/>
    <w:rsid w:val="00E059B1"/>
    <w:rsid w:val="00E07C64"/>
    <w:rsid w:val="00E118CB"/>
    <w:rsid w:val="00E1253F"/>
    <w:rsid w:val="00E13F2A"/>
    <w:rsid w:val="00E150EE"/>
    <w:rsid w:val="00E15483"/>
    <w:rsid w:val="00E20058"/>
    <w:rsid w:val="00E21758"/>
    <w:rsid w:val="00E23572"/>
    <w:rsid w:val="00E24F9A"/>
    <w:rsid w:val="00E250DE"/>
    <w:rsid w:val="00E26D59"/>
    <w:rsid w:val="00E271A4"/>
    <w:rsid w:val="00E27822"/>
    <w:rsid w:val="00E31A4D"/>
    <w:rsid w:val="00E337E8"/>
    <w:rsid w:val="00E33B20"/>
    <w:rsid w:val="00E3416B"/>
    <w:rsid w:val="00E34563"/>
    <w:rsid w:val="00E35BF0"/>
    <w:rsid w:val="00E3636F"/>
    <w:rsid w:val="00E4147C"/>
    <w:rsid w:val="00E41E7C"/>
    <w:rsid w:val="00E420DD"/>
    <w:rsid w:val="00E429FB"/>
    <w:rsid w:val="00E44420"/>
    <w:rsid w:val="00E44C2E"/>
    <w:rsid w:val="00E44E49"/>
    <w:rsid w:val="00E45482"/>
    <w:rsid w:val="00E47276"/>
    <w:rsid w:val="00E47B52"/>
    <w:rsid w:val="00E51551"/>
    <w:rsid w:val="00E525B5"/>
    <w:rsid w:val="00E52C3B"/>
    <w:rsid w:val="00E56647"/>
    <w:rsid w:val="00E5679F"/>
    <w:rsid w:val="00E5714E"/>
    <w:rsid w:val="00E5725B"/>
    <w:rsid w:val="00E573EC"/>
    <w:rsid w:val="00E626E7"/>
    <w:rsid w:val="00E6316D"/>
    <w:rsid w:val="00E64387"/>
    <w:rsid w:val="00E64B6F"/>
    <w:rsid w:val="00E658F7"/>
    <w:rsid w:val="00E65A74"/>
    <w:rsid w:val="00E664BE"/>
    <w:rsid w:val="00E70D01"/>
    <w:rsid w:val="00E70F24"/>
    <w:rsid w:val="00E71603"/>
    <w:rsid w:val="00E71694"/>
    <w:rsid w:val="00E72485"/>
    <w:rsid w:val="00E724BB"/>
    <w:rsid w:val="00E73B71"/>
    <w:rsid w:val="00E74788"/>
    <w:rsid w:val="00E7675B"/>
    <w:rsid w:val="00E76CEE"/>
    <w:rsid w:val="00E77176"/>
    <w:rsid w:val="00E772DC"/>
    <w:rsid w:val="00E827AB"/>
    <w:rsid w:val="00E85128"/>
    <w:rsid w:val="00E853D1"/>
    <w:rsid w:val="00E85A9A"/>
    <w:rsid w:val="00E879F9"/>
    <w:rsid w:val="00E905E3"/>
    <w:rsid w:val="00E91D20"/>
    <w:rsid w:val="00E951A4"/>
    <w:rsid w:val="00E952E1"/>
    <w:rsid w:val="00E95F5F"/>
    <w:rsid w:val="00E973D7"/>
    <w:rsid w:val="00EA14EB"/>
    <w:rsid w:val="00EA2245"/>
    <w:rsid w:val="00EA271D"/>
    <w:rsid w:val="00EA43A6"/>
    <w:rsid w:val="00EA4A43"/>
    <w:rsid w:val="00EA68B6"/>
    <w:rsid w:val="00EA75FE"/>
    <w:rsid w:val="00EB05A6"/>
    <w:rsid w:val="00EB0D1F"/>
    <w:rsid w:val="00EB0D97"/>
    <w:rsid w:val="00EB1F0D"/>
    <w:rsid w:val="00EB2728"/>
    <w:rsid w:val="00EB2D7E"/>
    <w:rsid w:val="00EB2F11"/>
    <w:rsid w:val="00EB30B5"/>
    <w:rsid w:val="00EB3BA6"/>
    <w:rsid w:val="00EB3C39"/>
    <w:rsid w:val="00EB4881"/>
    <w:rsid w:val="00EB5371"/>
    <w:rsid w:val="00EB5660"/>
    <w:rsid w:val="00EB61B4"/>
    <w:rsid w:val="00EC1ECA"/>
    <w:rsid w:val="00EC3B92"/>
    <w:rsid w:val="00EC3E54"/>
    <w:rsid w:val="00EC5EFA"/>
    <w:rsid w:val="00EC6BC3"/>
    <w:rsid w:val="00EC7B9C"/>
    <w:rsid w:val="00EC7D6C"/>
    <w:rsid w:val="00ED02DE"/>
    <w:rsid w:val="00ED0BC5"/>
    <w:rsid w:val="00ED12F8"/>
    <w:rsid w:val="00ED51D1"/>
    <w:rsid w:val="00ED524D"/>
    <w:rsid w:val="00ED5AEA"/>
    <w:rsid w:val="00ED61EA"/>
    <w:rsid w:val="00ED6879"/>
    <w:rsid w:val="00ED6C21"/>
    <w:rsid w:val="00ED7338"/>
    <w:rsid w:val="00EE031D"/>
    <w:rsid w:val="00EE0838"/>
    <w:rsid w:val="00EE1F89"/>
    <w:rsid w:val="00EE2387"/>
    <w:rsid w:val="00EE23D0"/>
    <w:rsid w:val="00EE4863"/>
    <w:rsid w:val="00EE52B9"/>
    <w:rsid w:val="00EE5B52"/>
    <w:rsid w:val="00EF00BC"/>
    <w:rsid w:val="00EF0351"/>
    <w:rsid w:val="00EF0405"/>
    <w:rsid w:val="00EF2A16"/>
    <w:rsid w:val="00EF3DDB"/>
    <w:rsid w:val="00EF4FAC"/>
    <w:rsid w:val="00EF5450"/>
    <w:rsid w:val="00EF5671"/>
    <w:rsid w:val="00EF6A1F"/>
    <w:rsid w:val="00EF6DBD"/>
    <w:rsid w:val="00EF70C8"/>
    <w:rsid w:val="00F03AC8"/>
    <w:rsid w:val="00F0488F"/>
    <w:rsid w:val="00F0497A"/>
    <w:rsid w:val="00F05CF8"/>
    <w:rsid w:val="00F10CAD"/>
    <w:rsid w:val="00F124D9"/>
    <w:rsid w:val="00F1254B"/>
    <w:rsid w:val="00F12999"/>
    <w:rsid w:val="00F13BFF"/>
    <w:rsid w:val="00F13DFF"/>
    <w:rsid w:val="00F14CC6"/>
    <w:rsid w:val="00F14FB3"/>
    <w:rsid w:val="00F1626F"/>
    <w:rsid w:val="00F16CB5"/>
    <w:rsid w:val="00F173E5"/>
    <w:rsid w:val="00F2020B"/>
    <w:rsid w:val="00F20C87"/>
    <w:rsid w:val="00F20EC0"/>
    <w:rsid w:val="00F217CC"/>
    <w:rsid w:val="00F22107"/>
    <w:rsid w:val="00F2319F"/>
    <w:rsid w:val="00F2490D"/>
    <w:rsid w:val="00F27934"/>
    <w:rsid w:val="00F279D4"/>
    <w:rsid w:val="00F31BC9"/>
    <w:rsid w:val="00F34D0A"/>
    <w:rsid w:val="00F35231"/>
    <w:rsid w:val="00F35232"/>
    <w:rsid w:val="00F36113"/>
    <w:rsid w:val="00F36463"/>
    <w:rsid w:val="00F371A7"/>
    <w:rsid w:val="00F40941"/>
    <w:rsid w:val="00F40F9C"/>
    <w:rsid w:val="00F419CB"/>
    <w:rsid w:val="00F42BC5"/>
    <w:rsid w:val="00F43771"/>
    <w:rsid w:val="00F44A3E"/>
    <w:rsid w:val="00F44E8C"/>
    <w:rsid w:val="00F4674B"/>
    <w:rsid w:val="00F47F63"/>
    <w:rsid w:val="00F5267E"/>
    <w:rsid w:val="00F534E9"/>
    <w:rsid w:val="00F53A22"/>
    <w:rsid w:val="00F54EF1"/>
    <w:rsid w:val="00F55333"/>
    <w:rsid w:val="00F56244"/>
    <w:rsid w:val="00F574EF"/>
    <w:rsid w:val="00F6012F"/>
    <w:rsid w:val="00F61293"/>
    <w:rsid w:val="00F61FBF"/>
    <w:rsid w:val="00F6210F"/>
    <w:rsid w:val="00F6272E"/>
    <w:rsid w:val="00F645EE"/>
    <w:rsid w:val="00F6463B"/>
    <w:rsid w:val="00F6496D"/>
    <w:rsid w:val="00F6502F"/>
    <w:rsid w:val="00F6620F"/>
    <w:rsid w:val="00F6638F"/>
    <w:rsid w:val="00F674B5"/>
    <w:rsid w:val="00F674E0"/>
    <w:rsid w:val="00F70569"/>
    <w:rsid w:val="00F70AAF"/>
    <w:rsid w:val="00F73D48"/>
    <w:rsid w:val="00F76D71"/>
    <w:rsid w:val="00F76D97"/>
    <w:rsid w:val="00F76ED5"/>
    <w:rsid w:val="00F77393"/>
    <w:rsid w:val="00F8095C"/>
    <w:rsid w:val="00F8247B"/>
    <w:rsid w:val="00F830F7"/>
    <w:rsid w:val="00F839FE"/>
    <w:rsid w:val="00F8417F"/>
    <w:rsid w:val="00F85012"/>
    <w:rsid w:val="00F85E18"/>
    <w:rsid w:val="00F871D8"/>
    <w:rsid w:val="00F8773F"/>
    <w:rsid w:val="00F90A5D"/>
    <w:rsid w:val="00F91E40"/>
    <w:rsid w:val="00F921AA"/>
    <w:rsid w:val="00F9288A"/>
    <w:rsid w:val="00F93462"/>
    <w:rsid w:val="00F9384C"/>
    <w:rsid w:val="00F93B45"/>
    <w:rsid w:val="00F93C8B"/>
    <w:rsid w:val="00F95C1E"/>
    <w:rsid w:val="00F96053"/>
    <w:rsid w:val="00F965BC"/>
    <w:rsid w:val="00F96A49"/>
    <w:rsid w:val="00F976C3"/>
    <w:rsid w:val="00F979FA"/>
    <w:rsid w:val="00FA08AF"/>
    <w:rsid w:val="00FA1994"/>
    <w:rsid w:val="00FA505A"/>
    <w:rsid w:val="00FA541C"/>
    <w:rsid w:val="00FA5A3E"/>
    <w:rsid w:val="00FA6A25"/>
    <w:rsid w:val="00FA72E2"/>
    <w:rsid w:val="00FA7547"/>
    <w:rsid w:val="00FB08D5"/>
    <w:rsid w:val="00FB1405"/>
    <w:rsid w:val="00FB400B"/>
    <w:rsid w:val="00FB483B"/>
    <w:rsid w:val="00FB492E"/>
    <w:rsid w:val="00FB4A1F"/>
    <w:rsid w:val="00FB5435"/>
    <w:rsid w:val="00FB65C6"/>
    <w:rsid w:val="00FB68E5"/>
    <w:rsid w:val="00FB7016"/>
    <w:rsid w:val="00FB703D"/>
    <w:rsid w:val="00FB7496"/>
    <w:rsid w:val="00FB7636"/>
    <w:rsid w:val="00FB785A"/>
    <w:rsid w:val="00FB7C99"/>
    <w:rsid w:val="00FC0023"/>
    <w:rsid w:val="00FC0508"/>
    <w:rsid w:val="00FC0660"/>
    <w:rsid w:val="00FC0D22"/>
    <w:rsid w:val="00FC11BD"/>
    <w:rsid w:val="00FC144D"/>
    <w:rsid w:val="00FC2936"/>
    <w:rsid w:val="00FC2B58"/>
    <w:rsid w:val="00FC3A09"/>
    <w:rsid w:val="00FC4315"/>
    <w:rsid w:val="00FC6DCD"/>
    <w:rsid w:val="00FC7A48"/>
    <w:rsid w:val="00FC7D04"/>
    <w:rsid w:val="00FD04A8"/>
    <w:rsid w:val="00FD21EF"/>
    <w:rsid w:val="00FD4CF2"/>
    <w:rsid w:val="00FD6FEB"/>
    <w:rsid w:val="00FD7689"/>
    <w:rsid w:val="00FE014F"/>
    <w:rsid w:val="00FE059A"/>
    <w:rsid w:val="00FE10C6"/>
    <w:rsid w:val="00FE12DC"/>
    <w:rsid w:val="00FE2ABB"/>
    <w:rsid w:val="00FE2C6F"/>
    <w:rsid w:val="00FE2F84"/>
    <w:rsid w:val="00FE3328"/>
    <w:rsid w:val="00FE424C"/>
    <w:rsid w:val="00FE4F3C"/>
    <w:rsid w:val="00FE567B"/>
    <w:rsid w:val="00FE7348"/>
    <w:rsid w:val="00FE7BC3"/>
    <w:rsid w:val="00FF00E8"/>
    <w:rsid w:val="00FF0E28"/>
    <w:rsid w:val="00FF1211"/>
    <w:rsid w:val="00FF3263"/>
    <w:rsid w:val="00FF360E"/>
    <w:rsid w:val="00FF3C7B"/>
    <w:rsid w:val="00FF49D9"/>
    <w:rsid w:val="00FF4A86"/>
    <w:rsid w:val="00FF602D"/>
    <w:rsid w:val="00FF6819"/>
    <w:rsid w:val="00FF68A1"/>
    <w:rsid w:val="00FF6994"/>
    <w:rsid w:val="00FF6D7F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4130">
      <o:colormenu v:ext="edit" fillcolor="none" strokecolor="red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252"/>
    <w:pPr>
      <w:spacing w:line="360" w:lineRule="auto"/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Char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B105D"/>
    <w:rPr>
      <w:rFonts w:ascii="宋体" w:hAnsi="宋体" w:cs="宋体"/>
      <w:sz w:val="18"/>
      <w:szCs w:val="18"/>
    </w:rPr>
  </w:style>
  <w:style w:type="table" w:styleId="a8">
    <w:name w:val="Table Grid"/>
    <w:basedOn w:val="a1"/>
    <w:rsid w:val="003D70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7C65"/>
    <w:pPr>
      <w:ind w:firstLine="420"/>
    </w:pPr>
  </w:style>
  <w:style w:type="paragraph" w:styleId="aa">
    <w:name w:val="endnote text"/>
    <w:basedOn w:val="a"/>
    <w:link w:val="Char1"/>
    <w:rsid w:val="00887177"/>
    <w:pPr>
      <w:snapToGrid w:val="0"/>
    </w:pPr>
  </w:style>
  <w:style w:type="character" w:customStyle="1" w:styleId="Char1">
    <w:name w:val="尾注文本 Char"/>
    <w:basedOn w:val="a0"/>
    <w:link w:val="aa"/>
    <w:rsid w:val="00887177"/>
    <w:rPr>
      <w:rFonts w:ascii="宋体" w:hAnsi="宋体" w:cs="宋体"/>
      <w:sz w:val="24"/>
      <w:szCs w:val="24"/>
    </w:rPr>
  </w:style>
  <w:style w:type="character" w:styleId="ab">
    <w:name w:val="endnote reference"/>
    <w:basedOn w:val="a0"/>
    <w:rsid w:val="00887177"/>
    <w:rPr>
      <w:vertAlign w:val="superscript"/>
    </w:rPr>
  </w:style>
  <w:style w:type="paragraph" w:customStyle="1" w:styleId="Default">
    <w:name w:val="Default"/>
    <w:rsid w:val="007E7C1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Placeholder Text"/>
    <w:basedOn w:val="a0"/>
    <w:uiPriority w:val="99"/>
    <w:semiHidden/>
    <w:rsid w:val="00072A75"/>
    <w:rPr>
      <w:color w:val="808080"/>
    </w:rPr>
  </w:style>
  <w:style w:type="paragraph" w:styleId="ad">
    <w:name w:val="No Spacing"/>
    <w:uiPriority w:val="1"/>
    <w:qFormat/>
    <w:rsid w:val="00F95C1E"/>
    <w:pPr>
      <w:ind w:leftChars="150" w:left="150" w:firstLineChars="200" w:firstLine="200"/>
    </w:pPr>
    <w:rPr>
      <w:rFonts w:ascii="宋体" w:hAnsi="宋体" w:cs="宋体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diagramColors" Target="diagrams/colors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diagramQuickStyle" Target="diagrams/quickStyle1.xm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29" Type="http://schemas.openxmlformats.org/officeDocument/2006/relationships/image" Target="media/image16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openxmlformats.org/officeDocument/2006/relationships/chart" Target="charts/chart4.xm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diagramData" Target="diagrams/data1.xml"/><Relationship Id="rId28" Type="http://schemas.openxmlformats.org/officeDocument/2006/relationships/image" Target="media/image15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chart" Target="charts/chart2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70606111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70606111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458;&#35785;\O11F-K311-19.20MHz\O11F-K311-19.2M&#28201;&#23460;%202017061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458;&#35785;\O11F-K311-19.20MHz\O11F-K311-19.2M&#28201;&#23460;%202017061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800"/>
            </a:pPr>
            <a:r>
              <a:rPr lang="zh-CN" sz="800"/>
              <a:t>温度特性曲线</a:t>
            </a:r>
          </a:p>
        </c:rich>
      </c:tx>
      <c:layout>
        <c:manualLayout>
          <c:xMode val="edge"/>
          <c:yMode val="edge"/>
          <c:x val="0.41399289670117989"/>
          <c:y val="4.4548156293873847E-2"/>
        </c:manualLayout>
      </c:layout>
    </c:title>
    <c:plotArea>
      <c:layout>
        <c:manualLayout>
          <c:layoutTarget val="inner"/>
          <c:xMode val="edge"/>
          <c:yMode val="edge"/>
          <c:x val="9.5898369457038474E-2"/>
          <c:y val="0.12767439938930772"/>
          <c:w val="0.86501936483607345"/>
          <c:h val="0.82572146659876366"/>
        </c:manualLayout>
      </c:layout>
      <c:lineChart>
        <c:grouping val="standard"/>
        <c:ser>
          <c:idx val="0"/>
          <c:order val="0"/>
          <c:tx>
            <c:v>样品#1</c:v>
          </c:tx>
          <c:cat>
            <c:numRef>
              <c:f>Sheet1!$A$4:$A$77</c:f>
              <c:numCache>
                <c:formatCode>0.0_ </c:formatCode>
                <c:ptCount val="74"/>
                <c:pt idx="0">
                  <c:v>-43</c:v>
                </c:pt>
                <c:pt idx="1">
                  <c:v>-43</c:v>
                </c:pt>
                <c:pt idx="2">
                  <c:v>-43</c:v>
                </c:pt>
                <c:pt idx="3">
                  <c:v>-43</c:v>
                </c:pt>
                <c:pt idx="4">
                  <c:v>-43</c:v>
                </c:pt>
                <c:pt idx="5">
                  <c:v>-43</c:v>
                </c:pt>
                <c:pt idx="6">
                  <c:v>-43</c:v>
                </c:pt>
                <c:pt idx="7">
                  <c:v>-43</c:v>
                </c:pt>
                <c:pt idx="8">
                  <c:v>-42.9</c:v>
                </c:pt>
                <c:pt idx="9">
                  <c:v>-43</c:v>
                </c:pt>
                <c:pt idx="10">
                  <c:v>-43</c:v>
                </c:pt>
                <c:pt idx="11">
                  <c:v>-43</c:v>
                </c:pt>
                <c:pt idx="12">
                  <c:v>-41.4</c:v>
                </c:pt>
                <c:pt idx="13">
                  <c:v>-39.300000000000004</c:v>
                </c:pt>
                <c:pt idx="14">
                  <c:v>-37.1</c:v>
                </c:pt>
                <c:pt idx="15">
                  <c:v>-34.800000000000004</c:v>
                </c:pt>
                <c:pt idx="16">
                  <c:v>-32.4</c:v>
                </c:pt>
                <c:pt idx="17">
                  <c:v>-29.8</c:v>
                </c:pt>
                <c:pt idx="18">
                  <c:v>-27.4</c:v>
                </c:pt>
                <c:pt idx="19">
                  <c:v>-24.9</c:v>
                </c:pt>
                <c:pt idx="20">
                  <c:v>-22.4</c:v>
                </c:pt>
                <c:pt idx="21">
                  <c:v>-19.7</c:v>
                </c:pt>
                <c:pt idx="22">
                  <c:v>-17.2</c:v>
                </c:pt>
                <c:pt idx="23">
                  <c:v>-14.6</c:v>
                </c:pt>
                <c:pt idx="24">
                  <c:v>-12.1</c:v>
                </c:pt>
                <c:pt idx="25">
                  <c:v>-9.6</c:v>
                </c:pt>
                <c:pt idx="26">
                  <c:v>-7.1</c:v>
                </c:pt>
                <c:pt idx="27">
                  <c:v>-4.5</c:v>
                </c:pt>
                <c:pt idx="28">
                  <c:v>-2</c:v>
                </c:pt>
                <c:pt idx="29">
                  <c:v>0.5</c:v>
                </c:pt>
                <c:pt idx="30">
                  <c:v>3.1</c:v>
                </c:pt>
                <c:pt idx="31">
                  <c:v>5.6</c:v>
                </c:pt>
                <c:pt idx="32">
                  <c:v>8</c:v>
                </c:pt>
                <c:pt idx="33">
                  <c:v>10.5</c:v>
                </c:pt>
                <c:pt idx="34">
                  <c:v>13</c:v>
                </c:pt>
                <c:pt idx="35">
                  <c:v>15.5</c:v>
                </c:pt>
                <c:pt idx="36">
                  <c:v>18</c:v>
                </c:pt>
                <c:pt idx="37">
                  <c:v>20.5</c:v>
                </c:pt>
                <c:pt idx="38">
                  <c:v>22.9</c:v>
                </c:pt>
                <c:pt idx="39">
                  <c:v>25.5</c:v>
                </c:pt>
                <c:pt idx="40">
                  <c:v>27.7</c:v>
                </c:pt>
                <c:pt idx="41">
                  <c:v>30.2</c:v>
                </c:pt>
                <c:pt idx="42">
                  <c:v>32.5</c:v>
                </c:pt>
                <c:pt idx="43">
                  <c:v>34.800000000000004</c:v>
                </c:pt>
                <c:pt idx="44">
                  <c:v>37.1</c:v>
                </c:pt>
                <c:pt idx="45">
                  <c:v>39.4</c:v>
                </c:pt>
                <c:pt idx="46">
                  <c:v>41.7</c:v>
                </c:pt>
                <c:pt idx="47">
                  <c:v>44</c:v>
                </c:pt>
                <c:pt idx="48">
                  <c:v>46.3</c:v>
                </c:pt>
                <c:pt idx="49">
                  <c:v>48.6</c:v>
                </c:pt>
                <c:pt idx="50">
                  <c:v>50.9</c:v>
                </c:pt>
                <c:pt idx="51">
                  <c:v>53.6</c:v>
                </c:pt>
                <c:pt idx="52">
                  <c:v>56.9</c:v>
                </c:pt>
                <c:pt idx="53">
                  <c:v>60.1</c:v>
                </c:pt>
                <c:pt idx="54">
                  <c:v>63.8</c:v>
                </c:pt>
                <c:pt idx="55">
                  <c:v>67.400000000000006</c:v>
                </c:pt>
                <c:pt idx="56">
                  <c:v>70.900000000000006</c:v>
                </c:pt>
                <c:pt idx="57">
                  <c:v>74.5</c:v>
                </c:pt>
                <c:pt idx="58">
                  <c:v>78.099999999999994</c:v>
                </c:pt>
                <c:pt idx="59">
                  <c:v>81.599999999999994</c:v>
                </c:pt>
                <c:pt idx="60">
                  <c:v>85.2</c:v>
                </c:pt>
                <c:pt idx="61">
                  <c:v>87.2</c:v>
                </c:pt>
                <c:pt idx="62">
                  <c:v>87</c:v>
                </c:pt>
                <c:pt idx="63">
                  <c:v>87</c:v>
                </c:pt>
                <c:pt idx="64">
                  <c:v>87</c:v>
                </c:pt>
                <c:pt idx="65">
                  <c:v>87</c:v>
                </c:pt>
                <c:pt idx="66">
                  <c:v>87</c:v>
                </c:pt>
                <c:pt idx="67">
                  <c:v>87</c:v>
                </c:pt>
                <c:pt idx="68">
                  <c:v>87</c:v>
                </c:pt>
                <c:pt idx="69">
                  <c:v>87</c:v>
                </c:pt>
                <c:pt idx="70">
                  <c:v>87</c:v>
                </c:pt>
                <c:pt idx="71">
                  <c:v>87</c:v>
                </c:pt>
                <c:pt idx="72">
                  <c:v>87</c:v>
                </c:pt>
                <c:pt idx="73">
                  <c:v>86.8</c:v>
                </c:pt>
              </c:numCache>
            </c:numRef>
          </c:cat>
          <c:val>
            <c:numRef>
              <c:f>Sheet1!$D$4:$D$77</c:f>
              <c:numCache>
                <c:formatCode>General</c:formatCode>
                <c:ptCount val="74"/>
                <c:pt idx="0">
                  <c:v>2.228566194763252</c:v>
                </c:pt>
                <c:pt idx="1">
                  <c:v>2.2501354157799294</c:v>
                </c:pt>
                <c:pt idx="2">
                  <c:v>2.2656536089984551</c:v>
                </c:pt>
                <c:pt idx="3">
                  <c:v>2.2238063100122449</c:v>
                </c:pt>
                <c:pt idx="4">
                  <c:v>2.2748046293596778</c:v>
                </c:pt>
                <c:pt idx="5">
                  <c:v>2.2378838815102258</c:v>
                </c:pt>
                <c:pt idx="6">
                  <c:v>2.1742876746800617</c:v>
                </c:pt>
                <c:pt idx="7">
                  <c:v>2.1415658753532787</c:v>
                </c:pt>
                <c:pt idx="8">
                  <c:v>2.0819071593156382</c:v>
                </c:pt>
                <c:pt idx="9">
                  <c:v>2.1818126571266632</c:v>
                </c:pt>
                <c:pt idx="10">
                  <c:v>2.1437835786075041</c:v>
                </c:pt>
                <c:pt idx="11">
                  <c:v>1.8089208121922689</c:v>
                </c:pt>
                <c:pt idx="12">
                  <c:v>1.1679514627955987</c:v>
                </c:pt>
                <c:pt idx="13">
                  <c:v>0.26989833347514947</c:v>
                </c:pt>
                <c:pt idx="14">
                  <c:v>-0.42414745571127349</c:v>
                </c:pt>
                <c:pt idx="15">
                  <c:v>-1.1618879351252374</c:v>
                </c:pt>
                <c:pt idx="16">
                  <c:v>-1.7692339249265447</c:v>
                </c:pt>
                <c:pt idx="17">
                  <c:v>-2.1094873039210431</c:v>
                </c:pt>
                <c:pt idx="18">
                  <c:v>-2.1979402241604431</c:v>
                </c:pt>
                <c:pt idx="19">
                  <c:v>-2.2011433418334612</c:v>
                </c:pt>
                <c:pt idx="20">
                  <c:v>-2.2048620831159487</c:v>
                </c:pt>
                <c:pt idx="21">
                  <c:v>-2.2075547852008852</c:v>
                </c:pt>
                <c:pt idx="22">
                  <c:v>-2.2112266517685311</c:v>
                </c:pt>
                <c:pt idx="23">
                  <c:v>-2.2142162281469462</c:v>
                </c:pt>
                <c:pt idx="24">
                  <c:v>-2.2169349718910212</c:v>
                </c:pt>
                <c:pt idx="25">
                  <c:v>-2.2191839250197787</c:v>
                </c:pt>
                <c:pt idx="26">
                  <c:v>-2.2211172538527442</c:v>
                </c:pt>
                <c:pt idx="27">
                  <c:v>-2.2234349568607716</c:v>
                </c:pt>
                <c:pt idx="28">
                  <c:v>-2.2259958883599396</c:v>
                </c:pt>
                <c:pt idx="29">
                  <c:v>-2.228825569246041</c:v>
                </c:pt>
                <c:pt idx="30">
                  <c:v>-2.2313463967297977</c:v>
                </c:pt>
                <c:pt idx="31">
                  <c:v>-2.2334078504171471</c:v>
                </c:pt>
                <c:pt idx="32">
                  <c:v>-2.2359765945304599</c:v>
                </c:pt>
                <c:pt idx="33">
                  <c:v>-2.2384974220142277</c:v>
                </c:pt>
                <c:pt idx="34">
                  <c:v>-2.2409224162388779</c:v>
                </c:pt>
                <c:pt idx="35">
                  <c:v>-2.2430234531782647</c:v>
                </c:pt>
                <c:pt idx="36">
                  <c:v>-2.2450703233579601</c:v>
                </c:pt>
                <c:pt idx="37">
                  <c:v>-2.2474453178997158</c:v>
                </c:pt>
                <c:pt idx="38">
                  <c:v>-2.2499718745562602</c:v>
                </c:pt>
                <c:pt idx="39">
                  <c:v>-2.2525703060601265</c:v>
                </c:pt>
                <c:pt idx="40">
                  <c:v>-2.2546588429332717</c:v>
                </c:pt>
                <c:pt idx="41">
                  <c:v>-2.2570338372810146</c:v>
                </c:pt>
                <c:pt idx="42">
                  <c:v>-2.2598322682925676</c:v>
                </c:pt>
                <c:pt idx="43">
                  <c:v>-2.2618786177089119</c:v>
                </c:pt>
                <c:pt idx="44">
                  <c:v>-2.2646015281417609</c:v>
                </c:pt>
                <c:pt idx="45">
                  <c:v>-2.2670598558763939</c:v>
                </c:pt>
                <c:pt idx="46">
                  <c:v>-2.2688983931708937</c:v>
                </c:pt>
                <c:pt idx="47">
                  <c:v>-2.2693671420655463</c:v>
                </c:pt>
                <c:pt idx="48">
                  <c:v>-2.2699348491873641</c:v>
                </c:pt>
                <c:pt idx="49">
                  <c:v>-2.2704895352855354</c:v>
                </c:pt>
                <c:pt idx="50">
                  <c:v>-2.2707681805340068</c:v>
                </c:pt>
                <c:pt idx="51">
                  <c:v>-2.2711952629292202</c:v>
                </c:pt>
                <c:pt idx="52">
                  <c:v>-2.2718515114593116</c:v>
                </c:pt>
                <c:pt idx="53">
                  <c:v>-2.2721796356273471</c:v>
                </c:pt>
                <c:pt idx="54">
                  <c:v>-2.2725754679539603</c:v>
                </c:pt>
                <c:pt idx="55">
                  <c:v>-2.2733614036284382</c:v>
                </c:pt>
                <c:pt idx="56">
                  <c:v>-2.2738462985147248</c:v>
                </c:pt>
                <c:pt idx="57">
                  <c:v>-2.2742942139656206</c:v>
                </c:pt>
                <c:pt idx="58">
                  <c:v>-2.2746015050779835</c:v>
                </c:pt>
                <c:pt idx="59">
                  <c:v>-2.2745895259690845</c:v>
                </c:pt>
                <c:pt idx="60">
                  <c:v>-2.2748046295536977</c:v>
                </c:pt>
                <c:pt idx="61">
                  <c:v>-2.2740858812744698</c:v>
                </c:pt>
                <c:pt idx="62">
                  <c:v>-2.2738369234165376</c:v>
                </c:pt>
                <c:pt idx="63">
                  <c:v>-2.2737379653834067</c:v>
                </c:pt>
                <c:pt idx="64">
                  <c:v>-2.2733827578355337</c:v>
                </c:pt>
                <c:pt idx="65">
                  <c:v>-2.2732629663586237</c:v>
                </c:pt>
                <c:pt idx="66">
                  <c:v>-2.2729608838497377</c:v>
                </c:pt>
                <c:pt idx="67">
                  <c:v>-2.2726796343965368</c:v>
                </c:pt>
                <c:pt idx="68">
                  <c:v>-2.2724400516368037</c:v>
                </c:pt>
                <c:pt idx="69">
                  <c:v>-2.2722317187516454</c:v>
                </c:pt>
                <c:pt idx="70">
                  <c:v>-2.2719765111516192</c:v>
                </c:pt>
                <c:pt idx="71">
                  <c:v>-2.2718150531753025</c:v>
                </c:pt>
                <c:pt idx="72">
                  <c:v>-2.2726379678971242</c:v>
                </c:pt>
                <c:pt idx="73">
                  <c:v>-2.27219005225222</c:v>
                </c:pt>
              </c:numCache>
            </c:numRef>
          </c:val>
        </c:ser>
        <c:marker val="1"/>
        <c:axId val="158266880"/>
        <c:axId val="158268416"/>
      </c:lineChart>
      <c:catAx>
        <c:axId val="158266880"/>
        <c:scaling>
          <c:orientation val="minMax"/>
        </c:scaling>
        <c:axPos val="b"/>
        <c:numFmt formatCode="0.0_ 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zh-CN"/>
          </a:p>
        </c:txPr>
        <c:crossAx val="158268416"/>
        <c:crosses val="autoZero"/>
        <c:auto val="1"/>
        <c:lblAlgn val="ctr"/>
        <c:lblOffset val="100"/>
      </c:catAx>
      <c:valAx>
        <c:axId val="1582684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ppm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1.7307422313542983E-2"/>
              <c:y val="0.41490695945037692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1000"/>
            </a:pPr>
            <a:endParaRPr lang="zh-CN"/>
          </a:p>
        </c:txPr>
        <c:crossAx val="158266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956088281202454"/>
          <c:y val="0.13063752723882399"/>
          <c:w val="0.22013467658220881"/>
          <c:h val="8.8908634167937928E-2"/>
        </c:manualLayout>
      </c:layout>
      <c:txPr>
        <a:bodyPr/>
        <a:lstStyle/>
        <a:p>
          <a:pPr>
            <a:defRPr sz="1000"/>
          </a:pPr>
          <a:endParaRPr lang="zh-CN"/>
        </a:p>
      </c:txPr>
    </c:legend>
    <c:plotVisOnly val="1"/>
  </c:chart>
  <c:txPr>
    <a:bodyPr/>
    <a:lstStyle/>
    <a:p>
      <a:pPr>
        <a:defRPr sz="1200">
          <a:latin typeface="Arial" pitchFamily="34" charset="0"/>
          <a:ea typeface="微软雅黑" pitchFamily="34" charset="-122"/>
          <a:cs typeface="Arial" pitchFamily="34" charset="0"/>
        </a:defRPr>
      </a:pPr>
      <a:endParaRPr lang="zh-CN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/>
            </a:pPr>
            <a:r>
              <a:rPr lang="zh-CN" sz="1000"/>
              <a:t>温度特性曲线</a:t>
            </a:r>
          </a:p>
        </c:rich>
      </c:tx>
      <c:layout>
        <c:manualLayout>
          <c:xMode val="edge"/>
          <c:yMode val="edge"/>
          <c:x val="0.41399289670117989"/>
          <c:y val="4.4548156293873847E-2"/>
        </c:manualLayout>
      </c:layout>
    </c:title>
    <c:plotArea>
      <c:layout/>
      <c:lineChart>
        <c:grouping val="standard"/>
        <c:ser>
          <c:idx val="0"/>
          <c:order val="0"/>
          <c:tx>
            <c:v>样品#2</c:v>
          </c:tx>
          <c:cat>
            <c:numRef>
              <c:f>Sheet1!$A$4:$A$77</c:f>
              <c:numCache>
                <c:formatCode>0.0_ </c:formatCode>
                <c:ptCount val="74"/>
                <c:pt idx="0">
                  <c:v>-43</c:v>
                </c:pt>
                <c:pt idx="1">
                  <c:v>-43</c:v>
                </c:pt>
                <c:pt idx="2">
                  <c:v>-43</c:v>
                </c:pt>
                <c:pt idx="3">
                  <c:v>-43</c:v>
                </c:pt>
                <c:pt idx="4">
                  <c:v>-43</c:v>
                </c:pt>
                <c:pt idx="5">
                  <c:v>-43</c:v>
                </c:pt>
                <c:pt idx="6">
                  <c:v>-43</c:v>
                </c:pt>
                <c:pt idx="7">
                  <c:v>-43</c:v>
                </c:pt>
                <c:pt idx="8">
                  <c:v>-42.9</c:v>
                </c:pt>
                <c:pt idx="9">
                  <c:v>-43</c:v>
                </c:pt>
                <c:pt idx="10">
                  <c:v>-43</c:v>
                </c:pt>
                <c:pt idx="11">
                  <c:v>-43</c:v>
                </c:pt>
                <c:pt idx="12">
                  <c:v>-41.4</c:v>
                </c:pt>
                <c:pt idx="13">
                  <c:v>-39.300000000000004</c:v>
                </c:pt>
                <c:pt idx="14">
                  <c:v>-37.1</c:v>
                </c:pt>
                <c:pt idx="15">
                  <c:v>-34.800000000000004</c:v>
                </c:pt>
                <c:pt idx="16">
                  <c:v>-32.4</c:v>
                </c:pt>
                <c:pt idx="17">
                  <c:v>-29.8</c:v>
                </c:pt>
                <c:pt idx="18">
                  <c:v>-27.4</c:v>
                </c:pt>
                <c:pt idx="19">
                  <c:v>-24.9</c:v>
                </c:pt>
                <c:pt idx="20">
                  <c:v>-22.4</c:v>
                </c:pt>
                <c:pt idx="21">
                  <c:v>-19.7</c:v>
                </c:pt>
                <c:pt idx="22">
                  <c:v>-17.2</c:v>
                </c:pt>
                <c:pt idx="23">
                  <c:v>-14.6</c:v>
                </c:pt>
                <c:pt idx="24">
                  <c:v>-12.1</c:v>
                </c:pt>
                <c:pt idx="25">
                  <c:v>-9.6</c:v>
                </c:pt>
                <c:pt idx="26">
                  <c:v>-7.1</c:v>
                </c:pt>
                <c:pt idx="27">
                  <c:v>-4.5</c:v>
                </c:pt>
                <c:pt idx="28">
                  <c:v>-2</c:v>
                </c:pt>
                <c:pt idx="29">
                  <c:v>0.5</c:v>
                </c:pt>
                <c:pt idx="30">
                  <c:v>3.1</c:v>
                </c:pt>
                <c:pt idx="31">
                  <c:v>5.6</c:v>
                </c:pt>
                <c:pt idx="32">
                  <c:v>8</c:v>
                </c:pt>
                <c:pt idx="33">
                  <c:v>10.5</c:v>
                </c:pt>
                <c:pt idx="34">
                  <c:v>13</c:v>
                </c:pt>
                <c:pt idx="35">
                  <c:v>15.5</c:v>
                </c:pt>
                <c:pt idx="36">
                  <c:v>18</c:v>
                </c:pt>
                <c:pt idx="37">
                  <c:v>20.5</c:v>
                </c:pt>
                <c:pt idx="38">
                  <c:v>22.9</c:v>
                </c:pt>
                <c:pt idx="39">
                  <c:v>25.5</c:v>
                </c:pt>
                <c:pt idx="40">
                  <c:v>27.7</c:v>
                </c:pt>
                <c:pt idx="41">
                  <c:v>30.2</c:v>
                </c:pt>
                <c:pt idx="42">
                  <c:v>32.5</c:v>
                </c:pt>
                <c:pt idx="43">
                  <c:v>34.800000000000004</c:v>
                </c:pt>
                <c:pt idx="44">
                  <c:v>37.1</c:v>
                </c:pt>
                <c:pt idx="45">
                  <c:v>39.4</c:v>
                </c:pt>
                <c:pt idx="46">
                  <c:v>41.7</c:v>
                </c:pt>
                <c:pt idx="47">
                  <c:v>44</c:v>
                </c:pt>
                <c:pt idx="48">
                  <c:v>46.3</c:v>
                </c:pt>
                <c:pt idx="49">
                  <c:v>48.6</c:v>
                </c:pt>
                <c:pt idx="50">
                  <c:v>50.9</c:v>
                </c:pt>
                <c:pt idx="51">
                  <c:v>53.6</c:v>
                </c:pt>
                <c:pt idx="52">
                  <c:v>56.9</c:v>
                </c:pt>
                <c:pt idx="53">
                  <c:v>60.1</c:v>
                </c:pt>
                <c:pt idx="54">
                  <c:v>63.8</c:v>
                </c:pt>
                <c:pt idx="55">
                  <c:v>67.400000000000006</c:v>
                </c:pt>
                <c:pt idx="56">
                  <c:v>70.900000000000006</c:v>
                </c:pt>
                <c:pt idx="57">
                  <c:v>74.5</c:v>
                </c:pt>
                <c:pt idx="58">
                  <c:v>78.099999999999994</c:v>
                </c:pt>
                <c:pt idx="59">
                  <c:v>81.599999999999994</c:v>
                </c:pt>
                <c:pt idx="60">
                  <c:v>85.2</c:v>
                </c:pt>
                <c:pt idx="61">
                  <c:v>87.2</c:v>
                </c:pt>
                <c:pt idx="62">
                  <c:v>87</c:v>
                </c:pt>
                <c:pt idx="63">
                  <c:v>87</c:v>
                </c:pt>
                <c:pt idx="64">
                  <c:v>87</c:v>
                </c:pt>
                <c:pt idx="65">
                  <c:v>87</c:v>
                </c:pt>
                <c:pt idx="66">
                  <c:v>87</c:v>
                </c:pt>
                <c:pt idx="67">
                  <c:v>87</c:v>
                </c:pt>
                <c:pt idx="68">
                  <c:v>87</c:v>
                </c:pt>
                <c:pt idx="69">
                  <c:v>87</c:v>
                </c:pt>
                <c:pt idx="70">
                  <c:v>87</c:v>
                </c:pt>
                <c:pt idx="71">
                  <c:v>87</c:v>
                </c:pt>
                <c:pt idx="72">
                  <c:v>87</c:v>
                </c:pt>
                <c:pt idx="73">
                  <c:v>86.8</c:v>
                </c:pt>
              </c:numCache>
            </c:numRef>
          </c:cat>
          <c:val>
            <c:numRef>
              <c:f>Sheet1!$E$4:$E$77</c:f>
              <c:numCache>
                <c:formatCode>General</c:formatCode>
                <c:ptCount val="74"/>
                <c:pt idx="0">
                  <c:v>6.930258043003672</c:v>
                </c:pt>
                <c:pt idx="1">
                  <c:v>6.8385253408604765</c:v>
                </c:pt>
                <c:pt idx="2">
                  <c:v>6.7187980397943834</c:v>
                </c:pt>
                <c:pt idx="3">
                  <c:v>6.8262285505044895</c:v>
                </c:pt>
                <c:pt idx="4">
                  <c:v>6.798452179137823</c:v>
                </c:pt>
                <c:pt idx="5">
                  <c:v>6.6236049447361971</c:v>
                </c:pt>
                <c:pt idx="6">
                  <c:v>6.54035083010917</c:v>
                </c:pt>
                <c:pt idx="7">
                  <c:v>6.5879067528509685</c:v>
                </c:pt>
                <c:pt idx="8">
                  <c:v>6.5528918895617005</c:v>
                </c:pt>
                <c:pt idx="9">
                  <c:v>6.4831439321072324</c:v>
                </c:pt>
                <c:pt idx="10">
                  <c:v>6.5202504474936314</c:v>
                </c:pt>
                <c:pt idx="11">
                  <c:v>6.0668212758914475</c:v>
                </c:pt>
                <c:pt idx="12">
                  <c:v>4.9381394589336534</c:v>
                </c:pt>
                <c:pt idx="13">
                  <c:v>3.2037388929941213</c:v>
                </c:pt>
                <c:pt idx="14">
                  <c:v>1.5986895205126821</c:v>
                </c:pt>
                <c:pt idx="15">
                  <c:v>8.9111886871624385E-2</c:v>
                </c:pt>
                <c:pt idx="16">
                  <c:v>-1.6965060348411654</c:v>
                </c:pt>
                <c:pt idx="17">
                  <c:v>-3.1511210257161291</c:v>
                </c:pt>
                <c:pt idx="18">
                  <c:v>-4.4251440302063365</c:v>
                </c:pt>
                <c:pt idx="19">
                  <c:v>-5.410502354359906</c:v>
                </c:pt>
                <c:pt idx="20">
                  <c:v>-6.2088609233611534</c:v>
                </c:pt>
                <c:pt idx="21">
                  <c:v>-6.6850045221818455</c:v>
                </c:pt>
                <c:pt idx="22">
                  <c:v>-6.8650605747236915</c:v>
                </c:pt>
                <c:pt idx="23">
                  <c:v>-6.8615033076592358</c:v>
                </c:pt>
                <c:pt idx="24">
                  <c:v>-6.8601751918226714</c:v>
                </c:pt>
                <c:pt idx="25">
                  <c:v>-6.8583595793149241</c:v>
                </c:pt>
                <c:pt idx="26">
                  <c:v>-6.856284593508633</c:v>
                </c:pt>
                <c:pt idx="27">
                  <c:v>-6.8540554422807345</c:v>
                </c:pt>
                <c:pt idx="28">
                  <c:v>-6.8534721129820424</c:v>
                </c:pt>
                <c:pt idx="29">
                  <c:v>-6.8523210791535227</c:v>
                </c:pt>
                <c:pt idx="30">
                  <c:v>-6.8514054605151795</c:v>
                </c:pt>
                <c:pt idx="31">
                  <c:v>-6.8505398413314254</c:v>
                </c:pt>
                <c:pt idx="32">
                  <c:v>-6.8501179692718646</c:v>
                </c:pt>
                <c:pt idx="33">
                  <c:v>-6.8505398413314254</c:v>
                </c:pt>
                <c:pt idx="34">
                  <c:v>-6.8499044291462345</c:v>
                </c:pt>
                <c:pt idx="35">
                  <c:v>-6.8499200539151843</c:v>
                </c:pt>
                <c:pt idx="36">
                  <c:v>-6.8505273415163055</c:v>
                </c:pt>
                <c:pt idx="37">
                  <c:v>-6.8509387969985855</c:v>
                </c:pt>
                <c:pt idx="38">
                  <c:v>-6.8518002493185755</c:v>
                </c:pt>
                <c:pt idx="39">
                  <c:v>-6.8524252451205045</c:v>
                </c:pt>
                <c:pt idx="40">
                  <c:v>-6.8538835684643145</c:v>
                </c:pt>
                <c:pt idx="41">
                  <c:v>-6.8549616860577256</c:v>
                </c:pt>
                <c:pt idx="42">
                  <c:v>-6.8553158502678402</c:v>
                </c:pt>
                <c:pt idx="43">
                  <c:v>-6.8559293875825462</c:v>
                </c:pt>
                <c:pt idx="44">
                  <c:v>-6.8575241683411665</c:v>
                </c:pt>
                <c:pt idx="45">
                  <c:v>-6.8591283239611514</c:v>
                </c:pt>
                <c:pt idx="46">
                  <c:v>-6.8610293525191421</c:v>
                </c:pt>
                <c:pt idx="47">
                  <c:v>-6.8641126646374868</c:v>
                </c:pt>
                <c:pt idx="48">
                  <c:v>-6.8656595289853666</c:v>
                </c:pt>
                <c:pt idx="49">
                  <c:v>-6.8675480577281789</c:v>
                </c:pt>
                <c:pt idx="50">
                  <c:v>-6.8707636605917024</c:v>
                </c:pt>
                <c:pt idx="51">
                  <c:v>-6.8749355068807283</c:v>
                </c:pt>
                <c:pt idx="52">
                  <c:v>-6.8792844353719484</c:v>
                </c:pt>
                <c:pt idx="53">
                  <c:v>-6.8844354414790745</c:v>
                </c:pt>
                <c:pt idx="54">
                  <c:v>-6.8893953032861424</c:v>
                </c:pt>
                <c:pt idx="55">
                  <c:v>-6.8942452697855039</c:v>
                </c:pt>
                <c:pt idx="56">
                  <c:v>-6.9001301250922724</c:v>
                </c:pt>
                <c:pt idx="57">
                  <c:v>-6.9044592621447896</c:v>
                </c:pt>
                <c:pt idx="58">
                  <c:v>-6.9101175563617296</c:v>
                </c:pt>
                <c:pt idx="59">
                  <c:v>-6.9170029257901522</c:v>
                </c:pt>
                <c:pt idx="60">
                  <c:v>-6.9217825804413184</c:v>
                </c:pt>
                <c:pt idx="61">
                  <c:v>-6.9246799562571955</c:v>
                </c:pt>
                <c:pt idx="62">
                  <c:v>-6.9255497419166412</c:v>
                </c:pt>
                <c:pt idx="63">
                  <c:v>-6.9261174464463968</c:v>
                </c:pt>
                <c:pt idx="64">
                  <c:v>-6.9263101534174467</c:v>
                </c:pt>
                <c:pt idx="65">
                  <c:v>-6.9266158804558575</c:v>
                </c:pt>
                <c:pt idx="66">
                  <c:v>-6.9266122345470906</c:v>
                </c:pt>
                <c:pt idx="67">
                  <c:v>-6.9266955673594746</c:v>
                </c:pt>
                <c:pt idx="68">
                  <c:v>-6.9267580670172855</c:v>
                </c:pt>
                <c:pt idx="69">
                  <c:v>-6.9268778577532055</c:v>
                </c:pt>
                <c:pt idx="70">
                  <c:v>-6.9270236900293831</c:v>
                </c:pt>
                <c:pt idx="71">
                  <c:v>-6.9264195275760665</c:v>
                </c:pt>
                <c:pt idx="72">
                  <c:v>-6.9287997196598194</c:v>
                </c:pt>
                <c:pt idx="73">
                  <c:v>-6.9302580428096361</c:v>
                </c:pt>
              </c:numCache>
            </c:numRef>
          </c:val>
        </c:ser>
        <c:marker val="1"/>
        <c:axId val="226536448"/>
        <c:axId val="226820864"/>
      </c:lineChart>
      <c:catAx>
        <c:axId val="226536448"/>
        <c:scaling>
          <c:orientation val="minMax"/>
        </c:scaling>
        <c:axPos val="b"/>
        <c:numFmt formatCode="0.0_ " sourceLinked="1"/>
        <c:maj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zh-CN"/>
          </a:p>
        </c:txPr>
        <c:crossAx val="226820864"/>
        <c:crosses val="autoZero"/>
        <c:auto val="1"/>
        <c:lblAlgn val="ctr"/>
        <c:lblOffset val="100"/>
      </c:catAx>
      <c:valAx>
        <c:axId val="22682086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ppm</a:t>
                </a:r>
                <a:endParaRPr lang="zh-CN"/>
              </a:p>
            </c:rich>
          </c:tx>
          <c:layout>
            <c:manualLayout>
              <c:xMode val="edge"/>
              <c:yMode val="edge"/>
              <c:x val="2.8009976170114057E-2"/>
              <c:y val="0.49713221243858174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1000"/>
            </a:pPr>
            <a:endParaRPr lang="zh-CN"/>
          </a:p>
        </c:txPr>
        <c:crossAx val="226536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527991813147892"/>
          <c:y val="0.15413048225133202"/>
          <c:w val="0.11096893500336218"/>
          <c:h val="5.3669128215381556E-2"/>
        </c:manualLayout>
      </c:layout>
      <c:txPr>
        <a:bodyPr/>
        <a:lstStyle/>
        <a:p>
          <a:pPr>
            <a:defRPr sz="800"/>
          </a:pPr>
          <a:endParaRPr lang="zh-CN"/>
        </a:p>
      </c:txPr>
    </c:legend>
    <c:plotVisOnly val="1"/>
  </c:chart>
  <c:txPr>
    <a:bodyPr/>
    <a:lstStyle/>
    <a:p>
      <a:pPr>
        <a:defRPr sz="1200">
          <a:latin typeface="Arial" pitchFamily="34" charset="0"/>
          <a:ea typeface="微软雅黑" pitchFamily="34" charset="-122"/>
          <a:cs typeface="Arial" pitchFamily="34" charset="0"/>
        </a:defRPr>
      </a:pPr>
      <a:endParaRPr lang="zh-CN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zh-CN"/>
              <a:t>温度特性曲线（</a:t>
            </a:r>
            <a:r>
              <a:rPr lang="en-US"/>
              <a:t>#1</a:t>
            </a:r>
            <a:r>
              <a:rPr lang="zh-CN"/>
              <a:t>）</a:t>
            </a:r>
            <a:endParaRPr lang="en-US"/>
          </a:p>
        </c:rich>
      </c:tx>
    </c:title>
    <c:plotArea>
      <c:layout>
        <c:manualLayout>
          <c:layoutTarget val="inner"/>
          <c:xMode val="edge"/>
          <c:yMode val="edge"/>
          <c:x val="0.1581344779819189"/>
          <c:y val="0.13397514164846941"/>
          <c:w val="0.8087633056284631"/>
          <c:h val="0.81335405873031053"/>
        </c:manualLayout>
      </c:layout>
      <c:lineChart>
        <c:grouping val="standard"/>
        <c:ser>
          <c:idx val="1"/>
          <c:order val="0"/>
          <c:tx>
            <c:v>样品#1</c:v>
          </c:tx>
          <c:spPr>
            <a:ln>
              <a:solidFill>
                <a:srgbClr val="4F81BD"/>
              </a:solidFill>
            </a:ln>
          </c:spPr>
          <c:marker>
            <c:spPr>
              <a:solidFill>
                <a:srgbClr val="4F81BD"/>
              </a:solidFill>
              <a:ln>
                <a:solidFill>
                  <a:srgbClr val="4F81BD"/>
                </a:solidFill>
              </a:ln>
            </c:spPr>
          </c:marker>
          <c:cat>
            <c:numRef>
              <c:f>温室!$G$3:$G$542</c:f>
              <c:numCache>
                <c:formatCode>General</c:formatCode>
                <c:ptCount val="540"/>
                <c:pt idx="0">
                  <c:v>-42</c:v>
                </c:pt>
                <c:pt idx="1">
                  <c:v>-42</c:v>
                </c:pt>
                <c:pt idx="2">
                  <c:v>-42</c:v>
                </c:pt>
                <c:pt idx="3">
                  <c:v>-42</c:v>
                </c:pt>
                <c:pt idx="4">
                  <c:v>-42</c:v>
                </c:pt>
                <c:pt idx="5">
                  <c:v>-42</c:v>
                </c:pt>
                <c:pt idx="6">
                  <c:v>-42</c:v>
                </c:pt>
                <c:pt idx="7">
                  <c:v>-42</c:v>
                </c:pt>
                <c:pt idx="8">
                  <c:v>-42</c:v>
                </c:pt>
                <c:pt idx="9">
                  <c:v>-42</c:v>
                </c:pt>
                <c:pt idx="10">
                  <c:v>-42</c:v>
                </c:pt>
                <c:pt idx="11">
                  <c:v>-42</c:v>
                </c:pt>
                <c:pt idx="12">
                  <c:v>-42</c:v>
                </c:pt>
                <c:pt idx="13">
                  <c:v>-42</c:v>
                </c:pt>
                <c:pt idx="14">
                  <c:v>-42</c:v>
                </c:pt>
                <c:pt idx="15">
                  <c:v>-42</c:v>
                </c:pt>
                <c:pt idx="16">
                  <c:v>-42</c:v>
                </c:pt>
                <c:pt idx="17">
                  <c:v>-42</c:v>
                </c:pt>
                <c:pt idx="18">
                  <c:v>-42</c:v>
                </c:pt>
                <c:pt idx="19">
                  <c:v>-42</c:v>
                </c:pt>
                <c:pt idx="20">
                  <c:v>-42</c:v>
                </c:pt>
                <c:pt idx="21">
                  <c:v>-42</c:v>
                </c:pt>
                <c:pt idx="22">
                  <c:v>-42</c:v>
                </c:pt>
                <c:pt idx="23">
                  <c:v>-42</c:v>
                </c:pt>
                <c:pt idx="24">
                  <c:v>-42</c:v>
                </c:pt>
                <c:pt idx="25">
                  <c:v>-42</c:v>
                </c:pt>
                <c:pt idx="26">
                  <c:v>-42</c:v>
                </c:pt>
                <c:pt idx="27">
                  <c:v>-42</c:v>
                </c:pt>
                <c:pt idx="28">
                  <c:v>-42</c:v>
                </c:pt>
                <c:pt idx="29">
                  <c:v>-42</c:v>
                </c:pt>
                <c:pt idx="30">
                  <c:v>-42</c:v>
                </c:pt>
                <c:pt idx="31">
                  <c:v>-42</c:v>
                </c:pt>
                <c:pt idx="32">
                  <c:v>-42</c:v>
                </c:pt>
                <c:pt idx="33">
                  <c:v>-42</c:v>
                </c:pt>
                <c:pt idx="34">
                  <c:v>-42</c:v>
                </c:pt>
                <c:pt idx="35">
                  <c:v>-42</c:v>
                </c:pt>
                <c:pt idx="36">
                  <c:v>-42</c:v>
                </c:pt>
                <c:pt idx="37">
                  <c:v>-42</c:v>
                </c:pt>
                <c:pt idx="38">
                  <c:v>-41.7</c:v>
                </c:pt>
                <c:pt idx="39">
                  <c:v>-41</c:v>
                </c:pt>
                <c:pt idx="40">
                  <c:v>-40.5</c:v>
                </c:pt>
                <c:pt idx="41">
                  <c:v>-40.1</c:v>
                </c:pt>
                <c:pt idx="42">
                  <c:v>-39.6</c:v>
                </c:pt>
                <c:pt idx="43">
                  <c:v>-39</c:v>
                </c:pt>
                <c:pt idx="44">
                  <c:v>-38.5</c:v>
                </c:pt>
                <c:pt idx="45">
                  <c:v>-38.1</c:v>
                </c:pt>
                <c:pt idx="46">
                  <c:v>-37.6</c:v>
                </c:pt>
                <c:pt idx="47">
                  <c:v>-37.1</c:v>
                </c:pt>
                <c:pt idx="48">
                  <c:v>-36.6</c:v>
                </c:pt>
                <c:pt idx="49">
                  <c:v>-36.1</c:v>
                </c:pt>
                <c:pt idx="50">
                  <c:v>-35.6</c:v>
                </c:pt>
                <c:pt idx="51">
                  <c:v>-35.200000000000003</c:v>
                </c:pt>
                <c:pt idx="52">
                  <c:v>-34.800000000000004</c:v>
                </c:pt>
                <c:pt idx="53">
                  <c:v>-34.200000000000003</c:v>
                </c:pt>
                <c:pt idx="54">
                  <c:v>-33.6</c:v>
                </c:pt>
                <c:pt idx="55">
                  <c:v>-33.300000000000004</c:v>
                </c:pt>
                <c:pt idx="56">
                  <c:v>-32.800000000000004</c:v>
                </c:pt>
                <c:pt idx="57">
                  <c:v>-32.200000000000003</c:v>
                </c:pt>
                <c:pt idx="58">
                  <c:v>-31.8</c:v>
                </c:pt>
                <c:pt idx="59">
                  <c:v>-31.3</c:v>
                </c:pt>
                <c:pt idx="60">
                  <c:v>-30.8</c:v>
                </c:pt>
                <c:pt idx="61">
                  <c:v>-30.3</c:v>
                </c:pt>
                <c:pt idx="62">
                  <c:v>-29.9</c:v>
                </c:pt>
                <c:pt idx="63">
                  <c:v>-29.4</c:v>
                </c:pt>
                <c:pt idx="64">
                  <c:v>-28.9</c:v>
                </c:pt>
                <c:pt idx="65">
                  <c:v>-28.4</c:v>
                </c:pt>
                <c:pt idx="66">
                  <c:v>-27.9</c:v>
                </c:pt>
                <c:pt idx="67">
                  <c:v>-27.5</c:v>
                </c:pt>
                <c:pt idx="68">
                  <c:v>-27</c:v>
                </c:pt>
                <c:pt idx="69">
                  <c:v>-26.5</c:v>
                </c:pt>
                <c:pt idx="70">
                  <c:v>-26</c:v>
                </c:pt>
                <c:pt idx="71">
                  <c:v>-25.5</c:v>
                </c:pt>
                <c:pt idx="72">
                  <c:v>-25</c:v>
                </c:pt>
                <c:pt idx="73">
                  <c:v>-24.6</c:v>
                </c:pt>
                <c:pt idx="74">
                  <c:v>-24.1</c:v>
                </c:pt>
                <c:pt idx="75">
                  <c:v>-23.6</c:v>
                </c:pt>
                <c:pt idx="76">
                  <c:v>-23.1</c:v>
                </c:pt>
                <c:pt idx="77">
                  <c:v>-22.7</c:v>
                </c:pt>
                <c:pt idx="78">
                  <c:v>-22.2</c:v>
                </c:pt>
                <c:pt idx="79">
                  <c:v>-21.7</c:v>
                </c:pt>
                <c:pt idx="80">
                  <c:v>-21.2</c:v>
                </c:pt>
                <c:pt idx="81">
                  <c:v>-20.8</c:v>
                </c:pt>
                <c:pt idx="82">
                  <c:v>-20.2</c:v>
                </c:pt>
                <c:pt idx="83">
                  <c:v>-19.7</c:v>
                </c:pt>
                <c:pt idx="84">
                  <c:v>-19.3</c:v>
                </c:pt>
                <c:pt idx="85">
                  <c:v>-18.8</c:v>
                </c:pt>
                <c:pt idx="86">
                  <c:v>-18.3</c:v>
                </c:pt>
                <c:pt idx="87">
                  <c:v>-17.8</c:v>
                </c:pt>
                <c:pt idx="88">
                  <c:v>-17.3</c:v>
                </c:pt>
                <c:pt idx="89">
                  <c:v>-16.899999999999999</c:v>
                </c:pt>
                <c:pt idx="90">
                  <c:v>-16.399999999999999</c:v>
                </c:pt>
                <c:pt idx="91">
                  <c:v>-15.9</c:v>
                </c:pt>
                <c:pt idx="92">
                  <c:v>-15.5</c:v>
                </c:pt>
                <c:pt idx="93">
                  <c:v>-15</c:v>
                </c:pt>
                <c:pt idx="94">
                  <c:v>-14.5</c:v>
                </c:pt>
                <c:pt idx="95">
                  <c:v>-14</c:v>
                </c:pt>
                <c:pt idx="96">
                  <c:v>-13.5</c:v>
                </c:pt>
                <c:pt idx="97">
                  <c:v>-13.1</c:v>
                </c:pt>
                <c:pt idx="98">
                  <c:v>-12.5</c:v>
                </c:pt>
                <c:pt idx="99">
                  <c:v>-12.1</c:v>
                </c:pt>
                <c:pt idx="100">
                  <c:v>-11.6</c:v>
                </c:pt>
                <c:pt idx="101">
                  <c:v>-11.2</c:v>
                </c:pt>
                <c:pt idx="102">
                  <c:v>-10.6</c:v>
                </c:pt>
                <c:pt idx="103">
                  <c:v>-10.1</c:v>
                </c:pt>
                <c:pt idx="104">
                  <c:v>-9.7000000000000011</c:v>
                </c:pt>
                <c:pt idx="105">
                  <c:v>-9.2000000000000011</c:v>
                </c:pt>
                <c:pt idx="106">
                  <c:v>-8.7000000000000011</c:v>
                </c:pt>
                <c:pt idx="107">
                  <c:v>-8.2000000000000011</c:v>
                </c:pt>
                <c:pt idx="108">
                  <c:v>-7.7</c:v>
                </c:pt>
                <c:pt idx="109">
                  <c:v>-7.2</c:v>
                </c:pt>
                <c:pt idx="110">
                  <c:v>-6.8</c:v>
                </c:pt>
                <c:pt idx="111">
                  <c:v>-6.3</c:v>
                </c:pt>
                <c:pt idx="112">
                  <c:v>-5.8</c:v>
                </c:pt>
                <c:pt idx="113">
                  <c:v>-5.3</c:v>
                </c:pt>
                <c:pt idx="114">
                  <c:v>-4.9000000000000004</c:v>
                </c:pt>
                <c:pt idx="115">
                  <c:v>-4.4000000000000004</c:v>
                </c:pt>
                <c:pt idx="116">
                  <c:v>-4</c:v>
                </c:pt>
                <c:pt idx="117">
                  <c:v>-3.4</c:v>
                </c:pt>
                <c:pt idx="118">
                  <c:v>-3</c:v>
                </c:pt>
                <c:pt idx="119">
                  <c:v>-2.5</c:v>
                </c:pt>
                <c:pt idx="120">
                  <c:v>-2</c:v>
                </c:pt>
                <c:pt idx="121">
                  <c:v>-1.5</c:v>
                </c:pt>
                <c:pt idx="122">
                  <c:v>-1</c:v>
                </c:pt>
                <c:pt idx="123">
                  <c:v>-0.5</c:v>
                </c:pt>
                <c:pt idx="124">
                  <c:v>0</c:v>
                </c:pt>
                <c:pt idx="125">
                  <c:v>0.5</c:v>
                </c:pt>
                <c:pt idx="126">
                  <c:v>0.9</c:v>
                </c:pt>
                <c:pt idx="127">
                  <c:v>1.4</c:v>
                </c:pt>
                <c:pt idx="128">
                  <c:v>1.9000000000000001</c:v>
                </c:pt>
                <c:pt idx="129">
                  <c:v>2.4</c:v>
                </c:pt>
                <c:pt idx="130">
                  <c:v>2.8</c:v>
                </c:pt>
                <c:pt idx="131">
                  <c:v>3.3</c:v>
                </c:pt>
                <c:pt idx="132">
                  <c:v>3.7</c:v>
                </c:pt>
                <c:pt idx="133">
                  <c:v>4.3</c:v>
                </c:pt>
                <c:pt idx="134">
                  <c:v>4.7</c:v>
                </c:pt>
                <c:pt idx="135">
                  <c:v>5.2</c:v>
                </c:pt>
                <c:pt idx="136">
                  <c:v>5.7</c:v>
                </c:pt>
                <c:pt idx="137">
                  <c:v>6.2</c:v>
                </c:pt>
                <c:pt idx="138">
                  <c:v>6.7</c:v>
                </c:pt>
                <c:pt idx="139">
                  <c:v>7.1</c:v>
                </c:pt>
                <c:pt idx="140">
                  <c:v>7.6</c:v>
                </c:pt>
                <c:pt idx="141">
                  <c:v>8.1</c:v>
                </c:pt>
                <c:pt idx="142">
                  <c:v>8.6</c:v>
                </c:pt>
                <c:pt idx="143">
                  <c:v>9</c:v>
                </c:pt>
                <c:pt idx="144">
                  <c:v>9.5</c:v>
                </c:pt>
                <c:pt idx="145">
                  <c:v>10.1</c:v>
                </c:pt>
                <c:pt idx="146">
                  <c:v>10.5</c:v>
                </c:pt>
                <c:pt idx="147">
                  <c:v>11</c:v>
                </c:pt>
                <c:pt idx="148">
                  <c:v>11.4</c:v>
                </c:pt>
                <c:pt idx="149">
                  <c:v>11.9</c:v>
                </c:pt>
                <c:pt idx="150">
                  <c:v>12.4</c:v>
                </c:pt>
                <c:pt idx="151">
                  <c:v>12.9</c:v>
                </c:pt>
                <c:pt idx="152">
                  <c:v>13.4</c:v>
                </c:pt>
                <c:pt idx="153">
                  <c:v>13.9</c:v>
                </c:pt>
                <c:pt idx="154">
                  <c:v>14.4</c:v>
                </c:pt>
                <c:pt idx="155">
                  <c:v>14.8</c:v>
                </c:pt>
                <c:pt idx="156">
                  <c:v>15.3</c:v>
                </c:pt>
                <c:pt idx="157">
                  <c:v>15.8</c:v>
                </c:pt>
                <c:pt idx="158">
                  <c:v>16.2</c:v>
                </c:pt>
                <c:pt idx="159">
                  <c:v>16.7</c:v>
                </c:pt>
                <c:pt idx="160">
                  <c:v>17.2</c:v>
                </c:pt>
                <c:pt idx="161">
                  <c:v>17.7</c:v>
                </c:pt>
                <c:pt idx="162">
                  <c:v>18.2</c:v>
                </c:pt>
                <c:pt idx="163">
                  <c:v>18.600000000000001</c:v>
                </c:pt>
                <c:pt idx="164">
                  <c:v>19.100000000000001</c:v>
                </c:pt>
                <c:pt idx="165">
                  <c:v>19.600000000000001</c:v>
                </c:pt>
                <c:pt idx="166">
                  <c:v>20.100000000000001</c:v>
                </c:pt>
                <c:pt idx="167">
                  <c:v>20.6</c:v>
                </c:pt>
                <c:pt idx="168">
                  <c:v>21.1</c:v>
                </c:pt>
                <c:pt idx="169">
                  <c:v>21.5</c:v>
                </c:pt>
                <c:pt idx="170">
                  <c:v>22</c:v>
                </c:pt>
                <c:pt idx="171">
                  <c:v>22.4</c:v>
                </c:pt>
                <c:pt idx="172">
                  <c:v>23</c:v>
                </c:pt>
                <c:pt idx="173">
                  <c:v>23.5</c:v>
                </c:pt>
                <c:pt idx="174">
                  <c:v>23.9</c:v>
                </c:pt>
                <c:pt idx="175">
                  <c:v>24.4</c:v>
                </c:pt>
                <c:pt idx="176">
                  <c:v>25</c:v>
                </c:pt>
                <c:pt idx="177">
                  <c:v>25.3</c:v>
                </c:pt>
                <c:pt idx="178">
                  <c:v>25.8</c:v>
                </c:pt>
                <c:pt idx="179">
                  <c:v>26.4</c:v>
                </c:pt>
                <c:pt idx="180">
                  <c:v>26.9</c:v>
                </c:pt>
                <c:pt idx="181">
                  <c:v>27.3</c:v>
                </c:pt>
                <c:pt idx="182">
                  <c:v>27.8</c:v>
                </c:pt>
                <c:pt idx="183">
                  <c:v>28.3</c:v>
                </c:pt>
                <c:pt idx="184">
                  <c:v>28.7</c:v>
                </c:pt>
                <c:pt idx="185">
                  <c:v>29.2</c:v>
                </c:pt>
                <c:pt idx="186">
                  <c:v>29.7</c:v>
                </c:pt>
                <c:pt idx="187">
                  <c:v>30.2</c:v>
                </c:pt>
                <c:pt idx="188">
                  <c:v>30.7</c:v>
                </c:pt>
                <c:pt idx="189">
                  <c:v>31.1</c:v>
                </c:pt>
                <c:pt idx="190">
                  <c:v>31.6</c:v>
                </c:pt>
                <c:pt idx="191">
                  <c:v>32.1</c:v>
                </c:pt>
                <c:pt idx="192">
                  <c:v>32.6</c:v>
                </c:pt>
                <c:pt idx="193">
                  <c:v>33.1</c:v>
                </c:pt>
                <c:pt idx="194">
                  <c:v>33.6</c:v>
                </c:pt>
                <c:pt idx="195">
                  <c:v>34</c:v>
                </c:pt>
                <c:pt idx="196">
                  <c:v>34.5</c:v>
                </c:pt>
                <c:pt idx="197">
                  <c:v>35</c:v>
                </c:pt>
                <c:pt idx="198">
                  <c:v>35.5</c:v>
                </c:pt>
                <c:pt idx="199">
                  <c:v>36</c:v>
                </c:pt>
                <c:pt idx="200">
                  <c:v>36.4</c:v>
                </c:pt>
                <c:pt idx="201">
                  <c:v>36.9</c:v>
                </c:pt>
                <c:pt idx="202">
                  <c:v>37.4</c:v>
                </c:pt>
                <c:pt idx="203">
                  <c:v>37.9</c:v>
                </c:pt>
                <c:pt idx="204">
                  <c:v>38.4</c:v>
                </c:pt>
                <c:pt idx="205">
                  <c:v>38.800000000000004</c:v>
                </c:pt>
                <c:pt idx="206">
                  <c:v>39.200000000000003</c:v>
                </c:pt>
                <c:pt idx="207">
                  <c:v>39.800000000000004</c:v>
                </c:pt>
                <c:pt idx="208">
                  <c:v>40.300000000000004</c:v>
                </c:pt>
                <c:pt idx="209">
                  <c:v>40.800000000000004</c:v>
                </c:pt>
                <c:pt idx="210">
                  <c:v>41.2</c:v>
                </c:pt>
                <c:pt idx="211">
                  <c:v>41.7</c:v>
                </c:pt>
                <c:pt idx="212">
                  <c:v>42.2</c:v>
                </c:pt>
                <c:pt idx="213">
                  <c:v>42.7</c:v>
                </c:pt>
                <c:pt idx="214">
                  <c:v>43.1</c:v>
                </c:pt>
                <c:pt idx="215">
                  <c:v>43.6</c:v>
                </c:pt>
                <c:pt idx="216">
                  <c:v>44.1</c:v>
                </c:pt>
                <c:pt idx="217">
                  <c:v>44.6</c:v>
                </c:pt>
                <c:pt idx="218">
                  <c:v>45</c:v>
                </c:pt>
                <c:pt idx="219">
                  <c:v>45.6</c:v>
                </c:pt>
                <c:pt idx="220">
                  <c:v>46</c:v>
                </c:pt>
                <c:pt idx="221">
                  <c:v>46.5</c:v>
                </c:pt>
                <c:pt idx="222">
                  <c:v>47</c:v>
                </c:pt>
                <c:pt idx="223">
                  <c:v>47.4</c:v>
                </c:pt>
                <c:pt idx="224">
                  <c:v>48</c:v>
                </c:pt>
                <c:pt idx="225">
                  <c:v>48.4</c:v>
                </c:pt>
                <c:pt idx="226">
                  <c:v>48.9</c:v>
                </c:pt>
                <c:pt idx="227">
                  <c:v>49.4</c:v>
                </c:pt>
                <c:pt idx="228">
                  <c:v>49.8</c:v>
                </c:pt>
                <c:pt idx="229">
                  <c:v>50.4</c:v>
                </c:pt>
                <c:pt idx="230">
                  <c:v>50.8</c:v>
                </c:pt>
                <c:pt idx="231">
                  <c:v>51.2</c:v>
                </c:pt>
                <c:pt idx="232">
                  <c:v>51.8</c:v>
                </c:pt>
                <c:pt idx="233">
                  <c:v>52.3</c:v>
                </c:pt>
                <c:pt idx="234">
                  <c:v>52.7</c:v>
                </c:pt>
                <c:pt idx="235">
                  <c:v>53.2</c:v>
                </c:pt>
                <c:pt idx="236">
                  <c:v>53.8</c:v>
                </c:pt>
                <c:pt idx="237">
                  <c:v>54.3</c:v>
                </c:pt>
                <c:pt idx="238">
                  <c:v>54.6</c:v>
                </c:pt>
                <c:pt idx="239">
                  <c:v>55.1</c:v>
                </c:pt>
                <c:pt idx="240">
                  <c:v>55.7</c:v>
                </c:pt>
                <c:pt idx="241">
                  <c:v>56.1</c:v>
                </c:pt>
                <c:pt idx="242">
                  <c:v>56.6</c:v>
                </c:pt>
                <c:pt idx="243">
                  <c:v>57</c:v>
                </c:pt>
                <c:pt idx="244">
                  <c:v>57.6</c:v>
                </c:pt>
                <c:pt idx="245">
                  <c:v>58</c:v>
                </c:pt>
                <c:pt idx="246">
                  <c:v>58.4</c:v>
                </c:pt>
                <c:pt idx="247">
                  <c:v>59</c:v>
                </c:pt>
                <c:pt idx="248">
                  <c:v>59.4</c:v>
                </c:pt>
                <c:pt idx="249">
                  <c:v>60</c:v>
                </c:pt>
                <c:pt idx="250">
                  <c:v>60.6</c:v>
                </c:pt>
                <c:pt idx="251">
                  <c:v>61.4</c:v>
                </c:pt>
                <c:pt idx="252">
                  <c:v>61.9</c:v>
                </c:pt>
                <c:pt idx="253">
                  <c:v>62</c:v>
                </c:pt>
                <c:pt idx="254">
                  <c:v>62.6</c:v>
                </c:pt>
                <c:pt idx="255">
                  <c:v>63.1</c:v>
                </c:pt>
                <c:pt idx="256">
                  <c:v>63.5</c:v>
                </c:pt>
                <c:pt idx="257">
                  <c:v>63.9</c:v>
                </c:pt>
                <c:pt idx="258">
                  <c:v>64.400000000000006</c:v>
                </c:pt>
                <c:pt idx="259">
                  <c:v>64.900000000000006</c:v>
                </c:pt>
                <c:pt idx="260">
                  <c:v>65.3</c:v>
                </c:pt>
                <c:pt idx="261">
                  <c:v>65.8</c:v>
                </c:pt>
                <c:pt idx="262">
                  <c:v>66.2</c:v>
                </c:pt>
                <c:pt idx="263">
                  <c:v>66.7</c:v>
                </c:pt>
                <c:pt idx="264">
                  <c:v>67.2</c:v>
                </c:pt>
                <c:pt idx="265">
                  <c:v>67.7</c:v>
                </c:pt>
                <c:pt idx="266">
                  <c:v>68.2</c:v>
                </c:pt>
                <c:pt idx="267">
                  <c:v>68.599999999999994</c:v>
                </c:pt>
                <c:pt idx="268">
                  <c:v>69.099999999999994</c:v>
                </c:pt>
                <c:pt idx="269">
                  <c:v>69.599999999999994</c:v>
                </c:pt>
                <c:pt idx="270">
                  <c:v>70</c:v>
                </c:pt>
                <c:pt idx="271">
                  <c:v>70.5</c:v>
                </c:pt>
                <c:pt idx="272">
                  <c:v>71</c:v>
                </c:pt>
                <c:pt idx="273">
                  <c:v>71.5</c:v>
                </c:pt>
                <c:pt idx="274">
                  <c:v>72</c:v>
                </c:pt>
                <c:pt idx="275">
                  <c:v>72.400000000000006</c:v>
                </c:pt>
                <c:pt idx="276">
                  <c:v>73</c:v>
                </c:pt>
                <c:pt idx="277">
                  <c:v>73.5</c:v>
                </c:pt>
                <c:pt idx="278">
                  <c:v>73.900000000000006</c:v>
                </c:pt>
                <c:pt idx="279">
                  <c:v>74.400000000000006</c:v>
                </c:pt>
                <c:pt idx="280">
                  <c:v>74.900000000000006</c:v>
                </c:pt>
                <c:pt idx="281">
                  <c:v>75.3</c:v>
                </c:pt>
                <c:pt idx="282">
                  <c:v>75.8</c:v>
                </c:pt>
                <c:pt idx="283">
                  <c:v>76.3</c:v>
                </c:pt>
                <c:pt idx="284">
                  <c:v>76.7</c:v>
                </c:pt>
                <c:pt idx="285">
                  <c:v>77.2</c:v>
                </c:pt>
                <c:pt idx="286">
                  <c:v>77.7</c:v>
                </c:pt>
                <c:pt idx="287">
                  <c:v>78.2</c:v>
                </c:pt>
                <c:pt idx="288">
                  <c:v>78.599999999999994</c:v>
                </c:pt>
                <c:pt idx="289">
                  <c:v>79.2</c:v>
                </c:pt>
                <c:pt idx="290">
                  <c:v>79.7</c:v>
                </c:pt>
                <c:pt idx="291">
                  <c:v>80.2</c:v>
                </c:pt>
                <c:pt idx="292">
                  <c:v>80.599999999999994</c:v>
                </c:pt>
                <c:pt idx="293">
                  <c:v>81.099999999999994</c:v>
                </c:pt>
                <c:pt idx="294">
                  <c:v>81.599999999999994</c:v>
                </c:pt>
                <c:pt idx="295">
                  <c:v>82</c:v>
                </c:pt>
                <c:pt idx="296">
                  <c:v>82.5</c:v>
                </c:pt>
                <c:pt idx="297">
                  <c:v>82.9</c:v>
                </c:pt>
                <c:pt idx="298">
                  <c:v>83.5</c:v>
                </c:pt>
                <c:pt idx="299">
                  <c:v>84</c:v>
                </c:pt>
                <c:pt idx="300">
                  <c:v>84.5</c:v>
                </c:pt>
                <c:pt idx="301">
                  <c:v>84.9</c:v>
                </c:pt>
                <c:pt idx="302">
                  <c:v>85.4</c:v>
                </c:pt>
                <c:pt idx="303">
                  <c:v>85.8</c:v>
                </c:pt>
                <c:pt idx="304">
                  <c:v>86.3</c:v>
                </c:pt>
                <c:pt idx="305">
                  <c:v>86.3</c:v>
                </c:pt>
                <c:pt idx="306">
                  <c:v>86</c:v>
                </c:pt>
                <c:pt idx="307">
                  <c:v>86.1</c:v>
                </c:pt>
                <c:pt idx="308">
                  <c:v>86.3</c:v>
                </c:pt>
                <c:pt idx="309">
                  <c:v>86.1</c:v>
                </c:pt>
                <c:pt idx="310">
                  <c:v>86.1</c:v>
                </c:pt>
                <c:pt idx="311">
                  <c:v>86.1</c:v>
                </c:pt>
                <c:pt idx="312">
                  <c:v>86.1</c:v>
                </c:pt>
                <c:pt idx="313">
                  <c:v>86.1</c:v>
                </c:pt>
                <c:pt idx="314">
                  <c:v>86.1</c:v>
                </c:pt>
                <c:pt idx="315">
                  <c:v>86.1</c:v>
                </c:pt>
                <c:pt idx="316">
                  <c:v>86</c:v>
                </c:pt>
                <c:pt idx="317">
                  <c:v>86.1</c:v>
                </c:pt>
                <c:pt idx="318">
                  <c:v>86.1</c:v>
                </c:pt>
                <c:pt idx="319">
                  <c:v>86.1</c:v>
                </c:pt>
                <c:pt idx="320">
                  <c:v>86.1</c:v>
                </c:pt>
                <c:pt idx="321">
                  <c:v>86</c:v>
                </c:pt>
                <c:pt idx="322">
                  <c:v>86</c:v>
                </c:pt>
                <c:pt idx="323">
                  <c:v>86.1</c:v>
                </c:pt>
                <c:pt idx="324">
                  <c:v>86.1</c:v>
                </c:pt>
                <c:pt idx="325">
                  <c:v>86</c:v>
                </c:pt>
                <c:pt idx="326">
                  <c:v>86.1</c:v>
                </c:pt>
                <c:pt idx="327">
                  <c:v>86.1</c:v>
                </c:pt>
                <c:pt idx="328">
                  <c:v>86</c:v>
                </c:pt>
                <c:pt idx="329">
                  <c:v>86</c:v>
                </c:pt>
                <c:pt idx="330">
                  <c:v>86.1</c:v>
                </c:pt>
                <c:pt idx="331">
                  <c:v>86</c:v>
                </c:pt>
                <c:pt idx="332">
                  <c:v>86</c:v>
                </c:pt>
                <c:pt idx="333">
                  <c:v>86</c:v>
                </c:pt>
                <c:pt idx="334">
                  <c:v>86</c:v>
                </c:pt>
                <c:pt idx="335">
                  <c:v>86</c:v>
                </c:pt>
                <c:pt idx="336">
                  <c:v>86.1</c:v>
                </c:pt>
                <c:pt idx="337">
                  <c:v>86.1</c:v>
                </c:pt>
                <c:pt idx="338">
                  <c:v>86</c:v>
                </c:pt>
                <c:pt idx="339">
                  <c:v>86</c:v>
                </c:pt>
                <c:pt idx="340">
                  <c:v>86</c:v>
                </c:pt>
                <c:pt idx="341">
                  <c:v>86</c:v>
                </c:pt>
                <c:pt idx="342">
                  <c:v>86</c:v>
                </c:pt>
                <c:pt idx="343">
                  <c:v>86</c:v>
                </c:pt>
                <c:pt idx="344">
                  <c:v>86</c:v>
                </c:pt>
                <c:pt idx="345">
                  <c:v>86</c:v>
                </c:pt>
                <c:pt idx="346">
                  <c:v>86</c:v>
                </c:pt>
                <c:pt idx="347">
                  <c:v>86</c:v>
                </c:pt>
                <c:pt idx="348">
                  <c:v>86</c:v>
                </c:pt>
                <c:pt idx="349">
                  <c:v>86</c:v>
                </c:pt>
                <c:pt idx="350">
                  <c:v>86</c:v>
                </c:pt>
                <c:pt idx="351">
                  <c:v>86</c:v>
                </c:pt>
                <c:pt idx="352">
                  <c:v>86</c:v>
                </c:pt>
                <c:pt idx="353">
                  <c:v>86</c:v>
                </c:pt>
                <c:pt idx="354">
                  <c:v>86</c:v>
                </c:pt>
                <c:pt idx="355">
                  <c:v>86</c:v>
                </c:pt>
                <c:pt idx="356">
                  <c:v>86</c:v>
                </c:pt>
                <c:pt idx="357">
                  <c:v>86</c:v>
                </c:pt>
                <c:pt idx="358">
                  <c:v>86</c:v>
                </c:pt>
                <c:pt idx="359">
                  <c:v>86.1</c:v>
                </c:pt>
                <c:pt idx="360">
                  <c:v>86</c:v>
                </c:pt>
                <c:pt idx="361">
                  <c:v>86</c:v>
                </c:pt>
                <c:pt idx="362">
                  <c:v>86</c:v>
                </c:pt>
                <c:pt idx="363">
                  <c:v>86</c:v>
                </c:pt>
                <c:pt idx="364">
                  <c:v>86</c:v>
                </c:pt>
                <c:pt idx="365">
                  <c:v>86</c:v>
                </c:pt>
                <c:pt idx="366">
                  <c:v>86</c:v>
                </c:pt>
                <c:pt idx="367">
                  <c:v>86</c:v>
                </c:pt>
                <c:pt idx="368">
                  <c:v>86</c:v>
                </c:pt>
                <c:pt idx="369">
                  <c:v>86</c:v>
                </c:pt>
                <c:pt idx="370">
                  <c:v>86</c:v>
                </c:pt>
                <c:pt idx="371">
                  <c:v>86</c:v>
                </c:pt>
                <c:pt idx="372">
                  <c:v>86</c:v>
                </c:pt>
                <c:pt idx="373">
                  <c:v>86</c:v>
                </c:pt>
                <c:pt idx="374">
                  <c:v>86</c:v>
                </c:pt>
                <c:pt idx="375">
                  <c:v>86</c:v>
                </c:pt>
                <c:pt idx="376">
                  <c:v>86</c:v>
                </c:pt>
                <c:pt idx="377">
                  <c:v>86</c:v>
                </c:pt>
                <c:pt idx="378">
                  <c:v>86</c:v>
                </c:pt>
                <c:pt idx="379">
                  <c:v>86</c:v>
                </c:pt>
                <c:pt idx="380">
                  <c:v>86</c:v>
                </c:pt>
                <c:pt idx="381">
                  <c:v>86</c:v>
                </c:pt>
                <c:pt idx="382">
                  <c:v>86.1</c:v>
                </c:pt>
                <c:pt idx="383">
                  <c:v>86</c:v>
                </c:pt>
                <c:pt idx="384">
                  <c:v>86</c:v>
                </c:pt>
                <c:pt idx="385">
                  <c:v>86</c:v>
                </c:pt>
                <c:pt idx="386">
                  <c:v>86</c:v>
                </c:pt>
                <c:pt idx="387">
                  <c:v>86</c:v>
                </c:pt>
                <c:pt idx="388">
                  <c:v>86</c:v>
                </c:pt>
                <c:pt idx="389">
                  <c:v>86</c:v>
                </c:pt>
                <c:pt idx="390">
                  <c:v>86</c:v>
                </c:pt>
                <c:pt idx="391">
                  <c:v>86</c:v>
                </c:pt>
                <c:pt idx="392">
                  <c:v>86</c:v>
                </c:pt>
                <c:pt idx="393">
                  <c:v>86</c:v>
                </c:pt>
                <c:pt idx="394">
                  <c:v>86</c:v>
                </c:pt>
                <c:pt idx="395">
                  <c:v>86</c:v>
                </c:pt>
                <c:pt idx="396">
                  <c:v>86</c:v>
                </c:pt>
                <c:pt idx="397">
                  <c:v>86</c:v>
                </c:pt>
                <c:pt idx="398">
                  <c:v>86</c:v>
                </c:pt>
                <c:pt idx="399">
                  <c:v>86</c:v>
                </c:pt>
                <c:pt idx="400">
                  <c:v>86</c:v>
                </c:pt>
                <c:pt idx="401">
                  <c:v>86</c:v>
                </c:pt>
                <c:pt idx="402">
                  <c:v>86</c:v>
                </c:pt>
                <c:pt idx="403">
                  <c:v>86</c:v>
                </c:pt>
                <c:pt idx="404">
                  <c:v>86</c:v>
                </c:pt>
                <c:pt idx="405">
                  <c:v>86</c:v>
                </c:pt>
                <c:pt idx="406">
                  <c:v>86</c:v>
                </c:pt>
                <c:pt idx="407">
                  <c:v>86</c:v>
                </c:pt>
                <c:pt idx="408">
                  <c:v>86</c:v>
                </c:pt>
                <c:pt idx="409">
                  <c:v>86</c:v>
                </c:pt>
                <c:pt idx="410">
                  <c:v>86</c:v>
                </c:pt>
                <c:pt idx="411">
                  <c:v>86</c:v>
                </c:pt>
                <c:pt idx="412">
                  <c:v>86</c:v>
                </c:pt>
                <c:pt idx="413">
                  <c:v>86</c:v>
                </c:pt>
                <c:pt idx="414">
                  <c:v>86</c:v>
                </c:pt>
                <c:pt idx="415">
                  <c:v>86</c:v>
                </c:pt>
                <c:pt idx="416">
                  <c:v>86</c:v>
                </c:pt>
                <c:pt idx="417">
                  <c:v>86</c:v>
                </c:pt>
                <c:pt idx="418">
                  <c:v>86</c:v>
                </c:pt>
                <c:pt idx="419">
                  <c:v>86</c:v>
                </c:pt>
                <c:pt idx="420">
                  <c:v>86</c:v>
                </c:pt>
                <c:pt idx="421">
                  <c:v>86</c:v>
                </c:pt>
                <c:pt idx="422">
                  <c:v>86</c:v>
                </c:pt>
                <c:pt idx="423">
                  <c:v>86</c:v>
                </c:pt>
                <c:pt idx="424">
                  <c:v>86</c:v>
                </c:pt>
                <c:pt idx="425">
                  <c:v>86</c:v>
                </c:pt>
                <c:pt idx="426">
                  <c:v>86</c:v>
                </c:pt>
                <c:pt idx="427">
                  <c:v>86</c:v>
                </c:pt>
                <c:pt idx="428">
                  <c:v>86</c:v>
                </c:pt>
                <c:pt idx="429">
                  <c:v>86</c:v>
                </c:pt>
                <c:pt idx="430">
                  <c:v>86</c:v>
                </c:pt>
                <c:pt idx="431">
                  <c:v>86</c:v>
                </c:pt>
                <c:pt idx="432">
                  <c:v>86</c:v>
                </c:pt>
                <c:pt idx="433">
                  <c:v>86</c:v>
                </c:pt>
                <c:pt idx="434">
                  <c:v>86</c:v>
                </c:pt>
                <c:pt idx="435">
                  <c:v>86</c:v>
                </c:pt>
                <c:pt idx="436">
                  <c:v>86</c:v>
                </c:pt>
                <c:pt idx="437">
                  <c:v>86</c:v>
                </c:pt>
                <c:pt idx="438">
                  <c:v>86</c:v>
                </c:pt>
                <c:pt idx="439">
                  <c:v>86</c:v>
                </c:pt>
                <c:pt idx="440">
                  <c:v>86</c:v>
                </c:pt>
                <c:pt idx="441">
                  <c:v>86</c:v>
                </c:pt>
                <c:pt idx="442">
                  <c:v>86</c:v>
                </c:pt>
                <c:pt idx="443">
                  <c:v>86</c:v>
                </c:pt>
                <c:pt idx="444">
                  <c:v>86</c:v>
                </c:pt>
                <c:pt idx="445">
                  <c:v>86</c:v>
                </c:pt>
                <c:pt idx="446">
                  <c:v>86</c:v>
                </c:pt>
                <c:pt idx="447">
                  <c:v>86</c:v>
                </c:pt>
                <c:pt idx="448">
                  <c:v>86</c:v>
                </c:pt>
                <c:pt idx="449">
                  <c:v>86</c:v>
                </c:pt>
                <c:pt idx="450">
                  <c:v>86</c:v>
                </c:pt>
                <c:pt idx="451">
                  <c:v>86</c:v>
                </c:pt>
                <c:pt idx="452">
                  <c:v>86</c:v>
                </c:pt>
                <c:pt idx="453">
                  <c:v>86</c:v>
                </c:pt>
                <c:pt idx="454">
                  <c:v>86</c:v>
                </c:pt>
                <c:pt idx="455">
                  <c:v>86</c:v>
                </c:pt>
                <c:pt idx="456">
                  <c:v>86</c:v>
                </c:pt>
                <c:pt idx="457">
                  <c:v>86</c:v>
                </c:pt>
                <c:pt idx="458">
                  <c:v>86</c:v>
                </c:pt>
                <c:pt idx="459">
                  <c:v>86</c:v>
                </c:pt>
                <c:pt idx="460">
                  <c:v>86</c:v>
                </c:pt>
                <c:pt idx="461">
                  <c:v>86</c:v>
                </c:pt>
                <c:pt idx="462">
                  <c:v>86</c:v>
                </c:pt>
                <c:pt idx="463">
                  <c:v>86</c:v>
                </c:pt>
                <c:pt idx="464">
                  <c:v>86</c:v>
                </c:pt>
                <c:pt idx="465">
                  <c:v>86</c:v>
                </c:pt>
                <c:pt idx="466">
                  <c:v>86</c:v>
                </c:pt>
                <c:pt idx="467">
                  <c:v>86</c:v>
                </c:pt>
                <c:pt idx="468">
                  <c:v>86</c:v>
                </c:pt>
                <c:pt idx="469">
                  <c:v>86</c:v>
                </c:pt>
                <c:pt idx="470">
                  <c:v>86</c:v>
                </c:pt>
                <c:pt idx="471">
                  <c:v>86</c:v>
                </c:pt>
                <c:pt idx="472">
                  <c:v>86</c:v>
                </c:pt>
                <c:pt idx="473">
                  <c:v>86</c:v>
                </c:pt>
                <c:pt idx="474">
                  <c:v>86</c:v>
                </c:pt>
                <c:pt idx="475">
                  <c:v>86</c:v>
                </c:pt>
                <c:pt idx="476">
                  <c:v>86</c:v>
                </c:pt>
                <c:pt idx="477">
                  <c:v>86</c:v>
                </c:pt>
                <c:pt idx="478">
                  <c:v>86</c:v>
                </c:pt>
                <c:pt idx="479">
                  <c:v>86</c:v>
                </c:pt>
                <c:pt idx="480">
                  <c:v>86</c:v>
                </c:pt>
                <c:pt idx="481">
                  <c:v>86</c:v>
                </c:pt>
                <c:pt idx="482">
                  <c:v>86</c:v>
                </c:pt>
                <c:pt idx="483">
                  <c:v>86</c:v>
                </c:pt>
                <c:pt idx="484">
                  <c:v>86</c:v>
                </c:pt>
                <c:pt idx="485">
                  <c:v>86</c:v>
                </c:pt>
                <c:pt idx="486">
                  <c:v>86</c:v>
                </c:pt>
                <c:pt idx="487">
                  <c:v>86</c:v>
                </c:pt>
                <c:pt idx="488">
                  <c:v>86</c:v>
                </c:pt>
                <c:pt idx="489">
                  <c:v>86</c:v>
                </c:pt>
                <c:pt idx="490">
                  <c:v>86</c:v>
                </c:pt>
                <c:pt idx="491">
                  <c:v>86</c:v>
                </c:pt>
                <c:pt idx="492">
                  <c:v>86</c:v>
                </c:pt>
                <c:pt idx="493">
                  <c:v>86</c:v>
                </c:pt>
                <c:pt idx="494">
                  <c:v>86</c:v>
                </c:pt>
                <c:pt idx="495">
                  <c:v>86</c:v>
                </c:pt>
                <c:pt idx="496">
                  <c:v>86</c:v>
                </c:pt>
                <c:pt idx="497">
                  <c:v>86</c:v>
                </c:pt>
                <c:pt idx="498">
                  <c:v>86</c:v>
                </c:pt>
                <c:pt idx="499">
                  <c:v>86</c:v>
                </c:pt>
                <c:pt idx="500">
                  <c:v>86</c:v>
                </c:pt>
                <c:pt idx="501">
                  <c:v>86</c:v>
                </c:pt>
                <c:pt idx="502">
                  <c:v>86</c:v>
                </c:pt>
                <c:pt idx="503">
                  <c:v>86</c:v>
                </c:pt>
                <c:pt idx="504">
                  <c:v>86</c:v>
                </c:pt>
                <c:pt idx="505">
                  <c:v>86</c:v>
                </c:pt>
                <c:pt idx="506">
                  <c:v>86</c:v>
                </c:pt>
                <c:pt idx="507">
                  <c:v>86</c:v>
                </c:pt>
                <c:pt idx="508">
                  <c:v>86</c:v>
                </c:pt>
                <c:pt idx="509">
                  <c:v>86</c:v>
                </c:pt>
                <c:pt idx="510">
                  <c:v>86</c:v>
                </c:pt>
                <c:pt idx="511">
                  <c:v>86</c:v>
                </c:pt>
                <c:pt idx="512">
                  <c:v>86</c:v>
                </c:pt>
                <c:pt idx="513">
                  <c:v>86</c:v>
                </c:pt>
                <c:pt idx="514">
                  <c:v>86</c:v>
                </c:pt>
                <c:pt idx="515">
                  <c:v>86</c:v>
                </c:pt>
                <c:pt idx="516">
                  <c:v>86</c:v>
                </c:pt>
                <c:pt idx="517">
                  <c:v>86</c:v>
                </c:pt>
                <c:pt idx="518">
                  <c:v>86</c:v>
                </c:pt>
                <c:pt idx="519">
                  <c:v>86</c:v>
                </c:pt>
                <c:pt idx="520">
                  <c:v>86</c:v>
                </c:pt>
                <c:pt idx="521">
                  <c:v>86</c:v>
                </c:pt>
                <c:pt idx="522">
                  <c:v>86</c:v>
                </c:pt>
                <c:pt idx="523">
                  <c:v>86</c:v>
                </c:pt>
                <c:pt idx="524">
                  <c:v>86</c:v>
                </c:pt>
                <c:pt idx="525">
                  <c:v>86</c:v>
                </c:pt>
                <c:pt idx="526">
                  <c:v>86</c:v>
                </c:pt>
                <c:pt idx="527">
                  <c:v>86</c:v>
                </c:pt>
                <c:pt idx="528">
                  <c:v>86</c:v>
                </c:pt>
                <c:pt idx="529">
                  <c:v>86</c:v>
                </c:pt>
                <c:pt idx="530">
                  <c:v>86</c:v>
                </c:pt>
                <c:pt idx="531">
                  <c:v>86</c:v>
                </c:pt>
                <c:pt idx="532">
                  <c:v>86</c:v>
                </c:pt>
                <c:pt idx="533">
                  <c:v>86</c:v>
                </c:pt>
                <c:pt idx="534">
                  <c:v>86</c:v>
                </c:pt>
                <c:pt idx="535">
                  <c:v>86</c:v>
                </c:pt>
                <c:pt idx="536">
                  <c:v>86</c:v>
                </c:pt>
                <c:pt idx="537">
                  <c:v>86</c:v>
                </c:pt>
                <c:pt idx="538">
                  <c:v>86</c:v>
                </c:pt>
                <c:pt idx="539">
                  <c:v>86</c:v>
                </c:pt>
              </c:numCache>
            </c:numRef>
          </c:cat>
          <c:val>
            <c:numRef>
              <c:f>温室!$K$3:$K$542</c:f>
              <c:numCache>
                <c:formatCode>General</c:formatCode>
                <c:ptCount val="540"/>
                <c:pt idx="0">
                  <c:v>5.4201332525011801E-4</c:v>
                </c:pt>
                <c:pt idx="1">
                  <c:v>1.2725684022000601E-3</c:v>
                </c:pt>
                <c:pt idx="2">
                  <c:v>1.149651699017782E-3</c:v>
                </c:pt>
                <c:pt idx="3">
                  <c:v>1.583679745912056E-3</c:v>
                </c:pt>
                <c:pt idx="4">
                  <c:v>1.4552078988663661E-3</c:v>
                </c:pt>
                <c:pt idx="5">
                  <c:v>2.0520815468534414E-4</c:v>
                </c:pt>
                <c:pt idx="6">
                  <c:v>1.1149298665840141E-3</c:v>
                </c:pt>
                <c:pt idx="7">
                  <c:v>1.1600683457601891E-3</c:v>
                </c:pt>
                <c:pt idx="8">
                  <c:v>1.1149298665840141E-3</c:v>
                </c:pt>
                <c:pt idx="9">
                  <c:v>1.514929722246004E-3</c:v>
                </c:pt>
                <c:pt idx="10">
                  <c:v>2.6833326236230422E-3</c:v>
                </c:pt>
                <c:pt idx="11">
                  <c:v>2.0024296429141481E-3</c:v>
                </c:pt>
                <c:pt idx="12">
                  <c:v>-1.1211811765173781E-3</c:v>
                </c:pt>
                <c:pt idx="13">
                  <c:v>-8.5381967019769521E-4</c:v>
                </c:pt>
                <c:pt idx="14">
                  <c:v>1.4725683300079997E-3</c:v>
                </c:pt>
                <c:pt idx="15">
                  <c:v>2.3059014263551391E-3</c:v>
                </c:pt>
                <c:pt idx="16">
                  <c:v>7.0173511278696866E-4</c:v>
                </c:pt>
                <c:pt idx="17">
                  <c:v>1.6246517215732885E-3</c:v>
                </c:pt>
                <c:pt idx="18">
                  <c:v>-8.5729156241663653E-4</c:v>
                </c:pt>
                <c:pt idx="19">
                  <c:v>2.465190930543521E-5</c:v>
                </c:pt>
                <c:pt idx="20">
                  <c:v>1.0177079596546523E-3</c:v>
                </c:pt>
                <c:pt idx="21">
                  <c:v>-7.2881971477676275E-4</c:v>
                </c:pt>
                <c:pt idx="22">
                  <c:v>1.4430547239521381E-3</c:v>
                </c:pt>
                <c:pt idx="23">
                  <c:v>2.0173529234628288E-4</c:v>
                </c:pt>
                <c:pt idx="24">
                  <c:v>-6.7673648087121833E-4</c:v>
                </c:pt>
                <c:pt idx="25">
                  <c:v>7.5381854056899111E-4</c:v>
                </c:pt>
                <c:pt idx="26">
                  <c:v>1.4899297312765045E-3</c:v>
                </c:pt>
                <c:pt idx="27">
                  <c:v>-2.8784788182182778E-4</c:v>
                </c:pt>
                <c:pt idx="28">
                  <c:v>4.8645819926191908E-4</c:v>
                </c:pt>
                <c:pt idx="29">
                  <c:v>1.5454850511787063E-3</c:v>
                </c:pt>
                <c:pt idx="30">
                  <c:v>1.8302079573291473E-3</c:v>
                </c:pt>
                <c:pt idx="31">
                  <c:v>8.7013818299421734E-4</c:v>
                </c:pt>
                <c:pt idx="32">
                  <c:v>-7.9514558364954233E-5</c:v>
                </c:pt>
                <c:pt idx="33">
                  <c:v>3.0420128088031392E-3</c:v>
                </c:pt>
                <c:pt idx="34">
                  <c:v>-5.4479157690797244E-4</c:v>
                </c:pt>
                <c:pt idx="35">
                  <c:v>-1.0760415329863621E-3</c:v>
                </c:pt>
                <c:pt idx="36">
                  <c:v>-8.2951448441085296E-4</c:v>
                </c:pt>
                <c:pt idx="37">
                  <c:v>1.3829850128517995E-3</c:v>
                </c:pt>
                <c:pt idx="38">
                  <c:v>2.6076347473028775E-4</c:v>
                </c:pt>
                <c:pt idx="39">
                  <c:v>-6.2465305294560393E-4</c:v>
                </c:pt>
                <c:pt idx="40">
                  <c:v>-1.0899310421233798E-3</c:v>
                </c:pt>
                <c:pt idx="41">
                  <c:v>-1.2267362848997875E-3</c:v>
                </c:pt>
                <c:pt idx="42">
                  <c:v>-4.134722127155618E-3</c:v>
                </c:pt>
                <c:pt idx="43">
                  <c:v>5.5902043627815629E-5</c:v>
                </c:pt>
                <c:pt idx="44">
                  <c:v>3.267352475033289E-4</c:v>
                </c:pt>
                <c:pt idx="45">
                  <c:v>1.4235262539372744E-5</c:v>
                </c:pt>
                <c:pt idx="46">
                  <c:v>-6.0034786716989838E-4</c:v>
                </c:pt>
                <c:pt idx="47">
                  <c:v>-1.951041416222286E-3</c:v>
                </c:pt>
                <c:pt idx="48">
                  <c:v>-1.5447914148078881E-3</c:v>
                </c:pt>
                <c:pt idx="49">
                  <c:v>-1.9440976317692483E-3</c:v>
                </c:pt>
                <c:pt idx="50">
                  <c:v>-3.6392357234831057E-3</c:v>
                </c:pt>
                <c:pt idx="51">
                  <c:v>-1.9857642189988543E-3</c:v>
                </c:pt>
                <c:pt idx="52">
                  <c:v>-3.8572908899658811E-3</c:v>
                </c:pt>
                <c:pt idx="53">
                  <c:v>-3.6236108502326874E-3</c:v>
                </c:pt>
                <c:pt idx="54">
                  <c:v>-3.4892357761461216E-3</c:v>
                </c:pt>
                <c:pt idx="55">
                  <c:v>-3.1315973094288691E-3</c:v>
                </c:pt>
                <c:pt idx="56">
                  <c:v>-4.162847093060998E-3</c:v>
                </c:pt>
                <c:pt idx="57">
                  <c:v>-2.6975692588182415E-3</c:v>
                </c:pt>
                <c:pt idx="58">
                  <c:v>-3.7461806370304019E-3</c:v>
                </c:pt>
                <c:pt idx="59">
                  <c:v>-3.5482639589728355E-3</c:v>
                </c:pt>
                <c:pt idx="60">
                  <c:v>-4.9968740353675415E-3</c:v>
                </c:pt>
                <c:pt idx="61">
                  <c:v>-2.4232641612214286E-3</c:v>
                </c:pt>
                <c:pt idx="62">
                  <c:v>-3.8052076557344612E-3</c:v>
                </c:pt>
                <c:pt idx="63">
                  <c:v>-2.2694444343057817E-3</c:v>
                </c:pt>
                <c:pt idx="64">
                  <c:v>-3.9968741905634488E-3</c:v>
                </c:pt>
                <c:pt idx="65">
                  <c:v>-3.0583326998715244E-3</c:v>
                </c:pt>
                <c:pt idx="66">
                  <c:v>-2.8052078133137077E-3</c:v>
                </c:pt>
                <c:pt idx="67">
                  <c:v>-2.8920140443059791E-3</c:v>
                </c:pt>
                <c:pt idx="68">
                  <c:v>-2.9954859013066422E-3</c:v>
                </c:pt>
                <c:pt idx="69">
                  <c:v>-2.6038192433975363E-3</c:v>
                </c:pt>
                <c:pt idx="70">
                  <c:v>-3.3885410059763918E-3</c:v>
                </c:pt>
                <c:pt idx="71">
                  <c:v>5.2256847818229015E-4</c:v>
                </c:pt>
                <c:pt idx="72">
                  <c:v>-3.3572910654661829E-3</c:v>
                </c:pt>
                <c:pt idx="73">
                  <c:v>-3.3260411249579156E-3</c:v>
                </c:pt>
                <c:pt idx="74">
                  <c:v>-2.942707861862221E-3</c:v>
                </c:pt>
                <c:pt idx="75">
                  <c:v>-3.5079858180671617E-3</c:v>
                </c:pt>
                <c:pt idx="76">
                  <c:v>-2.1975694354782428E-3</c:v>
                </c:pt>
                <c:pt idx="77">
                  <c:v>-5.2500000623816165E-4</c:v>
                </c:pt>
                <c:pt idx="78">
                  <c:v>-1.3270831669201513E-3</c:v>
                </c:pt>
                <c:pt idx="79">
                  <c:v>-4.291318941583239E-3</c:v>
                </c:pt>
                <c:pt idx="80">
                  <c:v>-2.7635412260158202E-3</c:v>
                </c:pt>
                <c:pt idx="81">
                  <c:v>-4.4822908653191565E-3</c:v>
                </c:pt>
                <c:pt idx="82">
                  <c:v>-3.3218744274185297E-3</c:v>
                </c:pt>
                <c:pt idx="83">
                  <c:v>-5.5621519938948358E-3</c:v>
                </c:pt>
                <c:pt idx="84">
                  <c:v>-6.0100685861382884E-3</c:v>
                </c:pt>
                <c:pt idx="85">
                  <c:v>-5.9059019232068823E-3</c:v>
                </c:pt>
                <c:pt idx="86">
                  <c:v>-5.3190968353573334E-3</c:v>
                </c:pt>
                <c:pt idx="87">
                  <c:v>-4.0309023822033274E-3</c:v>
                </c:pt>
                <c:pt idx="88">
                  <c:v>-4.3121522352953957E-3</c:v>
                </c:pt>
                <c:pt idx="89">
                  <c:v>-4.3121522352953957E-3</c:v>
                </c:pt>
                <c:pt idx="90">
                  <c:v>-4.0503472294489704E-3</c:v>
                </c:pt>
                <c:pt idx="91">
                  <c:v>-3.3833327795706383E-3</c:v>
                </c:pt>
                <c:pt idx="92">
                  <c:v>-4.1999992892382916E-3</c:v>
                </c:pt>
                <c:pt idx="93">
                  <c:v>-2.2458328895989602E-3</c:v>
                </c:pt>
                <c:pt idx="94">
                  <c:v>-2.3190965289097715E-3</c:v>
                </c:pt>
                <c:pt idx="95">
                  <c:v>-3.2045140312816599E-3</c:v>
                </c:pt>
                <c:pt idx="96">
                  <c:v>-3.4427086560748182E-3</c:v>
                </c:pt>
                <c:pt idx="97">
                  <c:v>-3.9197909650762492E-3</c:v>
                </c:pt>
                <c:pt idx="98">
                  <c:v>-3.4510410810281553E-3</c:v>
                </c:pt>
                <c:pt idx="99">
                  <c:v>-3.8711805932056626E-3</c:v>
                </c:pt>
                <c:pt idx="100">
                  <c:v>-3.6940972087850564E-3</c:v>
                </c:pt>
                <c:pt idx="101">
                  <c:v>-2.737847399658622E-3</c:v>
                </c:pt>
                <c:pt idx="102">
                  <c:v>-2.1142360669616999E-3</c:v>
                </c:pt>
                <c:pt idx="103">
                  <c:v>-2.0170141594233492E-3</c:v>
                </c:pt>
                <c:pt idx="104">
                  <c:v>-2.9927078442482232E-3</c:v>
                </c:pt>
                <c:pt idx="105">
                  <c:v>-1.457986154177E-3</c:v>
                </c:pt>
                <c:pt idx="106">
                  <c:v>-9.1979163715200248E-4</c:v>
                </c:pt>
                <c:pt idx="107">
                  <c:v>-2.4128475144045737E-3</c:v>
                </c:pt>
                <c:pt idx="108">
                  <c:v>-3.4798608521986042E-3</c:v>
                </c:pt>
                <c:pt idx="109">
                  <c:v>-5.7927072538959149E-3</c:v>
                </c:pt>
                <c:pt idx="110">
                  <c:v>-3.4357639014735782E-3</c:v>
                </c:pt>
                <c:pt idx="111">
                  <c:v>-5.8079854036499875E-3</c:v>
                </c:pt>
                <c:pt idx="112">
                  <c:v>-4.0829856164582255E-3</c:v>
                </c:pt>
                <c:pt idx="113">
                  <c:v>-3.9927074930184731E-3</c:v>
                </c:pt>
                <c:pt idx="114">
                  <c:v>-4.2902772186899883E-3</c:v>
                </c:pt>
                <c:pt idx="115">
                  <c:v>-4.8642354891117803E-3</c:v>
                </c:pt>
                <c:pt idx="116">
                  <c:v>-5.3354157378648704E-3</c:v>
                </c:pt>
                <c:pt idx="117">
                  <c:v>-5.2184020648190924E-3</c:v>
                </c:pt>
                <c:pt idx="118">
                  <c:v>-3.0416661037485997E-3</c:v>
                </c:pt>
                <c:pt idx="119">
                  <c:v>-2.1142360669616999E-3</c:v>
                </c:pt>
                <c:pt idx="120">
                  <c:v>-3.058680781612234E-3</c:v>
                </c:pt>
                <c:pt idx="121">
                  <c:v>-3.6177076244952597E-3</c:v>
                </c:pt>
                <c:pt idx="122">
                  <c:v>-4.8107636142922169E-3</c:v>
                </c:pt>
                <c:pt idx="123">
                  <c:v>-2.8427078971051851E-3</c:v>
                </c:pt>
                <c:pt idx="124">
                  <c:v>-1.9406247694152817E-3</c:v>
                </c:pt>
                <c:pt idx="125">
                  <c:v>-3.739235688399446E-3</c:v>
                </c:pt>
                <c:pt idx="126">
                  <c:v>-3.5690972526540524E-3</c:v>
                </c:pt>
                <c:pt idx="127">
                  <c:v>-3.23576397178232E-3</c:v>
                </c:pt>
                <c:pt idx="128">
                  <c:v>-3.2322911094193776E-3</c:v>
                </c:pt>
                <c:pt idx="129">
                  <c:v>-1.0559030447091764E-3</c:v>
                </c:pt>
                <c:pt idx="130">
                  <c:v>-2.0656247251391651E-3</c:v>
                </c:pt>
                <c:pt idx="131">
                  <c:v>-2.2958328719152802E-3</c:v>
                </c:pt>
                <c:pt idx="132">
                  <c:v>-2.5934025965769249E-3</c:v>
                </c:pt>
                <c:pt idx="133">
                  <c:v>-3.8062493786266802E-3</c:v>
                </c:pt>
                <c:pt idx="134">
                  <c:v>-4.2465273795075382E-3</c:v>
                </c:pt>
                <c:pt idx="135">
                  <c:v>-1.8225695683013825E-3</c:v>
                </c:pt>
                <c:pt idx="136">
                  <c:v>-1.8555560369050979E-3</c:v>
                </c:pt>
                <c:pt idx="137">
                  <c:v>-3.4614577278666392E-3</c:v>
                </c:pt>
                <c:pt idx="138">
                  <c:v>-3.010069245672388E-3</c:v>
                </c:pt>
                <c:pt idx="139">
                  <c:v>-2.7635412260158202E-3</c:v>
                </c:pt>
                <c:pt idx="140">
                  <c:v>-3.4510410810281553E-3</c:v>
                </c:pt>
                <c:pt idx="141">
                  <c:v>-2.8187494347837157E-3</c:v>
                </c:pt>
                <c:pt idx="142">
                  <c:v>-4.5517355010987774E-3</c:v>
                </c:pt>
                <c:pt idx="143">
                  <c:v>-3.8885410245328412E-3</c:v>
                </c:pt>
                <c:pt idx="144">
                  <c:v>-5.9267354110118355E-3</c:v>
                </c:pt>
                <c:pt idx="145">
                  <c:v>-3.676735807337145E-3</c:v>
                </c:pt>
                <c:pt idx="146">
                  <c:v>-5.086457353682859E-3</c:v>
                </c:pt>
                <c:pt idx="147">
                  <c:v>-3.7739577151982111E-3</c:v>
                </c:pt>
                <c:pt idx="148">
                  <c:v>-5.1802073695690464E-3</c:v>
                </c:pt>
                <c:pt idx="149">
                  <c:v>-5.1940968788200745E-3</c:v>
                </c:pt>
                <c:pt idx="150">
                  <c:v>-5.6253468745247979E-3</c:v>
                </c:pt>
                <c:pt idx="151">
                  <c:v>-3.2288192171839509E-3</c:v>
                </c:pt>
                <c:pt idx="152">
                  <c:v>-2.5934025965769249E-3</c:v>
                </c:pt>
                <c:pt idx="153">
                  <c:v>-4.9770824645214914E-3</c:v>
                </c:pt>
                <c:pt idx="154">
                  <c:v>-4.6836804061194115E-3</c:v>
                </c:pt>
                <c:pt idx="155">
                  <c:v>-6.8677070764500475E-3</c:v>
                </c:pt>
                <c:pt idx="156">
                  <c:v>-6.2739570388055804E-3</c:v>
                </c:pt>
                <c:pt idx="157">
                  <c:v>-5.7322906243439291E-3</c:v>
                </c:pt>
                <c:pt idx="158">
                  <c:v>-3.5288191117466851E-3</c:v>
                </c:pt>
                <c:pt idx="159">
                  <c:v>-3.5236108853394766E-3</c:v>
                </c:pt>
                <c:pt idx="160">
                  <c:v>-4.443749252536656E-3</c:v>
                </c:pt>
                <c:pt idx="161">
                  <c:v>-5.0482636285703918E-3</c:v>
                </c:pt>
                <c:pt idx="162">
                  <c:v>-3.8197910001238071E-3</c:v>
                </c:pt>
                <c:pt idx="163">
                  <c:v>-4.5204855605158675E-3</c:v>
                </c:pt>
                <c:pt idx="164">
                  <c:v>-4.1697908775448515E-3</c:v>
                </c:pt>
                <c:pt idx="165">
                  <c:v>-5.4829853223748734E-3</c:v>
                </c:pt>
                <c:pt idx="166">
                  <c:v>-5.8225687480977601E-3</c:v>
                </c:pt>
                <c:pt idx="167">
                  <c:v>-6.5399299075354633E-3</c:v>
                </c:pt>
                <c:pt idx="168">
                  <c:v>-6.9718737395818818E-3</c:v>
                </c:pt>
                <c:pt idx="169">
                  <c:v>-5.9260406057049138E-3</c:v>
                </c:pt>
                <c:pt idx="170">
                  <c:v>-8.0163182351541701E-3</c:v>
                </c:pt>
                <c:pt idx="171">
                  <c:v>-8.6104149984338046E-3</c:v>
                </c:pt>
                <c:pt idx="172">
                  <c:v>-6.7819435377934889E-3</c:v>
                </c:pt>
                <c:pt idx="173">
                  <c:v>-4.8809022793209365E-3</c:v>
                </c:pt>
                <c:pt idx="174">
                  <c:v>-5.5100687594858014E-3</c:v>
                </c:pt>
                <c:pt idx="175">
                  <c:v>-3.207985923516917E-3</c:v>
                </c:pt>
                <c:pt idx="176">
                  <c:v>-4.2892356898222676E-3</c:v>
                </c:pt>
                <c:pt idx="177">
                  <c:v>-4.2218741118142701E-3</c:v>
                </c:pt>
                <c:pt idx="178">
                  <c:v>-4.1802075243982991E-3</c:v>
                </c:pt>
                <c:pt idx="179">
                  <c:v>-3.6458325903715623E-3</c:v>
                </c:pt>
                <c:pt idx="180">
                  <c:v>-3.9302076119244892E-3</c:v>
                </c:pt>
                <c:pt idx="181">
                  <c:v>-3.40590240741428E-3</c:v>
                </c:pt>
                <c:pt idx="182">
                  <c:v>-3.7600691761141103E-3</c:v>
                </c:pt>
                <c:pt idx="183">
                  <c:v>-4.3538190167478454E-3</c:v>
                </c:pt>
                <c:pt idx="184">
                  <c:v>-5.5864571799117309E-3</c:v>
                </c:pt>
                <c:pt idx="185">
                  <c:v>-3.6420139745706212E-3</c:v>
                </c:pt>
                <c:pt idx="186">
                  <c:v>-6.6628466126383117E-3</c:v>
                </c:pt>
                <c:pt idx="187">
                  <c:v>-3.1871526298507392E-3</c:v>
                </c:pt>
                <c:pt idx="188">
                  <c:v>-3.8121524103408204E-3</c:v>
                </c:pt>
                <c:pt idx="189">
                  <c:v>-4.6003470371885104E-3</c:v>
                </c:pt>
                <c:pt idx="190">
                  <c:v>-4.4451386691208693E-3</c:v>
                </c:pt>
                <c:pt idx="191">
                  <c:v>-4.5274303151321823E-3</c:v>
                </c:pt>
                <c:pt idx="192">
                  <c:v>-3.2045140312816599E-3</c:v>
                </c:pt>
                <c:pt idx="193">
                  <c:v>-5.9128468718679175E-3</c:v>
                </c:pt>
                <c:pt idx="194">
                  <c:v>-5.0100689333333424E-3</c:v>
                </c:pt>
                <c:pt idx="195">
                  <c:v>-4.3086803430524723E-3</c:v>
                </c:pt>
                <c:pt idx="196">
                  <c:v>-4.9302074565952423E-3</c:v>
                </c:pt>
                <c:pt idx="197">
                  <c:v>-4.1489575838386111E-3</c:v>
                </c:pt>
                <c:pt idx="198">
                  <c:v>-4.1385409369858149E-3</c:v>
                </c:pt>
                <c:pt idx="199">
                  <c:v>-4.8795136388374866E-3</c:v>
                </c:pt>
                <c:pt idx="200">
                  <c:v>-5.2149301725698694E-3</c:v>
                </c:pt>
                <c:pt idx="201">
                  <c:v>-4.9163189174790184E-3</c:v>
                </c:pt>
                <c:pt idx="202">
                  <c:v>-3.2284722995961032E-3</c:v>
                </c:pt>
                <c:pt idx="203">
                  <c:v>-3.3243055668908728E-3</c:v>
                </c:pt>
                <c:pt idx="204">
                  <c:v>-2.4961808829709014E-3</c:v>
                </c:pt>
                <c:pt idx="205">
                  <c:v>-2.2392360227289853E-3</c:v>
                </c:pt>
                <c:pt idx="206">
                  <c:v>-3.4809025750901583E-3</c:v>
                </c:pt>
                <c:pt idx="207">
                  <c:v>-3.4197909464885488E-3</c:v>
                </c:pt>
                <c:pt idx="208">
                  <c:v>-5.5031240048558534E-3</c:v>
                </c:pt>
                <c:pt idx="209">
                  <c:v>-5.2468739483746939E-3</c:v>
                </c:pt>
                <c:pt idx="210">
                  <c:v>-4.6038189294334633E-3</c:v>
                </c:pt>
                <c:pt idx="211">
                  <c:v>-4.5899303903263102E-3</c:v>
                </c:pt>
                <c:pt idx="212">
                  <c:v>-4.475347080830968E-3</c:v>
                </c:pt>
                <c:pt idx="213">
                  <c:v>-4.3434023698907809E-3</c:v>
                </c:pt>
                <c:pt idx="214">
                  <c:v>-3.768055459586504E-3</c:v>
                </c:pt>
                <c:pt idx="215">
                  <c:v>-4.5829856357091393E-3</c:v>
                </c:pt>
                <c:pt idx="216">
                  <c:v>-3.2041661435663468E-3</c:v>
                </c:pt>
                <c:pt idx="217">
                  <c:v>-4.5447907464821434E-3</c:v>
                </c:pt>
                <c:pt idx="218">
                  <c:v>-5.231249075074041E-3</c:v>
                </c:pt>
                <c:pt idx="219">
                  <c:v>-4.2253471682095634E-3</c:v>
                </c:pt>
                <c:pt idx="220">
                  <c:v>-4.2656253091730417E-3</c:v>
                </c:pt>
                <c:pt idx="221">
                  <c:v>-5.385068802900822E-3</c:v>
                </c:pt>
                <c:pt idx="222">
                  <c:v>-3.5656243902887851E-3</c:v>
                </c:pt>
                <c:pt idx="223">
                  <c:v>-4.8052075001552017E-3</c:v>
                </c:pt>
                <c:pt idx="224">
                  <c:v>-5.0065970410855419E-3</c:v>
                </c:pt>
                <c:pt idx="225">
                  <c:v>-5.1003468629312737E-3</c:v>
                </c:pt>
                <c:pt idx="226">
                  <c:v>-5.3156239729799408E-3</c:v>
                </c:pt>
                <c:pt idx="227">
                  <c:v>-4.0204857353529693E-3</c:v>
                </c:pt>
                <c:pt idx="228">
                  <c:v>-4.5107637189602924E-3</c:v>
                </c:pt>
                <c:pt idx="229">
                  <c:v>-4.1003472119457464E-3</c:v>
                </c:pt>
                <c:pt idx="230">
                  <c:v>-5.0461803768062355E-3</c:v>
                </c:pt>
                <c:pt idx="231">
                  <c:v>-4.4579856793558886E-3</c:v>
                </c:pt>
                <c:pt idx="232">
                  <c:v>-4.1319440700908795E-3</c:v>
                </c:pt>
                <c:pt idx="233">
                  <c:v>-4.2531242464039967E-3</c:v>
                </c:pt>
                <c:pt idx="234">
                  <c:v>-4.4822908653191565E-3</c:v>
                </c:pt>
                <c:pt idx="235">
                  <c:v>-3.9270826372725456E-3</c:v>
                </c:pt>
                <c:pt idx="236">
                  <c:v>-3.8156243025803155E-3</c:v>
                </c:pt>
                <c:pt idx="237">
                  <c:v>-3.9302076119244892E-3</c:v>
                </c:pt>
                <c:pt idx="238">
                  <c:v>-3.1350692016636232E-3</c:v>
                </c:pt>
                <c:pt idx="239">
                  <c:v>-4.7461802873075883E-3</c:v>
                </c:pt>
                <c:pt idx="240">
                  <c:v>-3.9659721377310652E-3</c:v>
                </c:pt>
                <c:pt idx="241">
                  <c:v>-3.8538189977261115E-3</c:v>
                </c:pt>
                <c:pt idx="242">
                  <c:v>-3.8677075368128283E-3</c:v>
                </c:pt>
                <c:pt idx="243">
                  <c:v>-4.5100689136553483E-3</c:v>
                </c:pt>
                <c:pt idx="244">
                  <c:v>-3.7826388039747692E-3</c:v>
                </c:pt>
                <c:pt idx="245">
                  <c:v>-3.40590240741428E-3</c:v>
                </c:pt>
                <c:pt idx="246">
                  <c:v>-4.2874991616243929E-3</c:v>
                </c:pt>
                <c:pt idx="247">
                  <c:v>-3.8572908899658811E-3</c:v>
                </c:pt>
                <c:pt idx="248">
                  <c:v>-4.1937491459055594E-3</c:v>
                </c:pt>
                <c:pt idx="249">
                  <c:v>-4.6482637679778373E-3</c:v>
                </c:pt>
                <c:pt idx="250">
                  <c:v>-4.7701387497214014E-3</c:v>
                </c:pt>
                <c:pt idx="251">
                  <c:v>-4.7496521795535734E-3</c:v>
                </c:pt>
                <c:pt idx="252">
                  <c:v>-4.9892354455665913E-3</c:v>
                </c:pt>
                <c:pt idx="253">
                  <c:v>-3.6871524541803218E-3</c:v>
                </c:pt>
                <c:pt idx="254">
                  <c:v>-4.5482638028797057E-3</c:v>
                </c:pt>
                <c:pt idx="255">
                  <c:v>-3.5864576839707207E-3</c:v>
                </c:pt>
                <c:pt idx="256">
                  <c:v>-3.2774305591195697E-3</c:v>
                </c:pt>
                <c:pt idx="257">
                  <c:v>-3.1670139474630466E-3</c:v>
                </c:pt>
                <c:pt idx="258">
                  <c:v>-2.867707888292582E-3</c:v>
                </c:pt>
                <c:pt idx="259">
                  <c:v>-3.1315973094288691E-3</c:v>
                </c:pt>
                <c:pt idx="260">
                  <c:v>-3.8645825621612746E-3</c:v>
                </c:pt>
                <c:pt idx="261">
                  <c:v>-2.0065975126149762E-3</c:v>
                </c:pt>
                <c:pt idx="262">
                  <c:v>-2.9996525988433081E-3</c:v>
                </c:pt>
                <c:pt idx="263">
                  <c:v>-2.9965276241971802E-3</c:v>
                </c:pt>
                <c:pt idx="264">
                  <c:v>-3.35347225564195E-3</c:v>
                </c:pt>
                <c:pt idx="265">
                  <c:v>-3.6003471931774916E-3</c:v>
                </c:pt>
                <c:pt idx="266">
                  <c:v>-3.6732639150986192E-3</c:v>
                </c:pt>
                <c:pt idx="267">
                  <c:v>-3.5552077434481432E-3</c:v>
                </c:pt>
                <c:pt idx="268">
                  <c:v>-3.7427087447914078E-3</c:v>
                </c:pt>
                <c:pt idx="269">
                  <c:v>-2.9024306911327982E-3</c:v>
                </c:pt>
                <c:pt idx="270">
                  <c:v>-3.4031243503535938E-3</c:v>
                </c:pt>
                <c:pt idx="271">
                  <c:v>-3.8194440825355552E-3</c:v>
                </c:pt>
                <c:pt idx="272">
                  <c:v>-3.4562493074346157E-3</c:v>
                </c:pt>
                <c:pt idx="273">
                  <c:v>-3.1211806625972825E-3</c:v>
                </c:pt>
                <c:pt idx="274">
                  <c:v>-3.336457771793784E-3</c:v>
                </c:pt>
                <c:pt idx="275">
                  <c:v>-3.263541049921782E-3</c:v>
                </c:pt>
                <c:pt idx="276">
                  <c:v>-3.8086805181013848E-3</c:v>
                </c:pt>
                <c:pt idx="277">
                  <c:v>-3.6975691010237002E-3</c:v>
                </c:pt>
                <c:pt idx="278">
                  <c:v>-3.3399306341574441E-3</c:v>
                </c:pt>
                <c:pt idx="279">
                  <c:v>-3.5899305463361355E-3</c:v>
                </c:pt>
                <c:pt idx="280">
                  <c:v>-4.1246523978915872E-3</c:v>
                </c:pt>
                <c:pt idx="281">
                  <c:v>-3.8892356358114413E-3</c:v>
                </c:pt>
                <c:pt idx="282">
                  <c:v>-3.8913190815962422E-3</c:v>
                </c:pt>
                <c:pt idx="283">
                  <c:v>-3.5524294923611182E-3</c:v>
                </c:pt>
                <c:pt idx="284">
                  <c:v>-3.3947909552735612E-3</c:v>
                </c:pt>
                <c:pt idx="285">
                  <c:v>-3.0934026143382338E-3</c:v>
                </c:pt>
                <c:pt idx="286">
                  <c:v>-3.3052076372613423E-3</c:v>
                </c:pt>
                <c:pt idx="287">
                  <c:v>-2.7357629837511457E-3</c:v>
                </c:pt>
                <c:pt idx="288">
                  <c:v>-2.9788193051858221E-3</c:v>
                </c:pt>
                <c:pt idx="289">
                  <c:v>-3.9545137679895554E-3</c:v>
                </c:pt>
                <c:pt idx="290">
                  <c:v>-3.8538189977261115E-3</c:v>
                </c:pt>
                <c:pt idx="291">
                  <c:v>-3.2531244030874311E-3</c:v>
                </c:pt>
                <c:pt idx="292">
                  <c:v>-3.4753472370699211E-3</c:v>
                </c:pt>
                <c:pt idx="293">
                  <c:v>-3.6732639150986192E-3</c:v>
                </c:pt>
                <c:pt idx="294">
                  <c:v>-3.6298607995327923E-3</c:v>
                </c:pt>
                <c:pt idx="295">
                  <c:v>-3.3715274922545202E-3</c:v>
                </c:pt>
                <c:pt idx="296">
                  <c:v>-3.3503472809936052E-3</c:v>
                </c:pt>
                <c:pt idx="297">
                  <c:v>-2.9579860115292052E-3</c:v>
                </c:pt>
                <c:pt idx="298">
                  <c:v>-2.7704859806077166E-3</c:v>
                </c:pt>
                <c:pt idx="299">
                  <c:v>-2.4024308675879612E-3</c:v>
                </c:pt>
                <c:pt idx="300">
                  <c:v>-2.5104161455817412E-3</c:v>
                </c:pt>
                <c:pt idx="301">
                  <c:v>-2.4996527752012376E-3</c:v>
                </c:pt>
                <c:pt idx="302">
                  <c:v>-2.3954861130011567E-3</c:v>
                </c:pt>
                <c:pt idx="303">
                  <c:v>-2.302083015224294E-3</c:v>
                </c:pt>
                <c:pt idx="304">
                  <c:v>-2.2479163353769202E-3</c:v>
                </c:pt>
                <c:pt idx="305">
                  <c:v>-1.8187497883613915E-3</c:v>
                </c:pt>
                <c:pt idx="306">
                  <c:v>-3.2927077386693095E-3</c:v>
                </c:pt>
                <c:pt idx="307">
                  <c:v>-3.0239577847356552E-3</c:v>
                </c:pt>
                <c:pt idx="308">
                  <c:v>-2.7357641479041311E-3</c:v>
                </c:pt>
                <c:pt idx="309">
                  <c:v>-2.6802078574049417E-3</c:v>
                </c:pt>
                <c:pt idx="310">
                  <c:v>-2.3607640862981201E-3</c:v>
                </c:pt>
                <c:pt idx="311">
                  <c:v>-2.1225694620203776E-3</c:v>
                </c:pt>
                <c:pt idx="312">
                  <c:v>-2.0638891670764969E-3</c:v>
                </c:pt>
                <c:pt idx="313">
                  <c:v>-2.4371527002683881E-3</c:v>
                </c:pt>
                <c:pt idx="314">
                  <c:v>-2.4552079368478702E-3</c:v>
                </c:pt>
                <c:pt idx="315">
                  <c:v>-2.4336808080384848E-3</c:v>
                </c:pt>
                <c:pt idx="316">
                  <c:v>-2.1038194201512847E-3</c:v>
                </c:pt>
                <c:pt idx="317">
                  <c:v>-2.3954861130011567E-3</c:v>
                </c:pt>
                <c:pt idx="318">
                  <c:v>-2.1920142914977746E-3</c:v>
                </c:pt>
                <c:pt idx="319">
                  <c:v>-2.9302077692537395E-3</c:v>
                </c:pt>
                <c:pt idx="320">
                  <c:v>-2.6628474261197067E-3</c:v>
                </c:pt>
                <c:pt idx="321">
                  <c:v>-3.0555556129402287E-3</c:v>
                </c:pt>
                <c:pt idx="322">
                  <c:v>-2.9163192301930748E-3</c:v>
                </c:pt>
                <c:pt idx="323">
                  <c:v>-2.8781245351188851E-3</c:v>
                </c:pt>
                <c:pt idx="324">
                  <c:v>-2.8434027024078321E-3</c:v>
                </c:pt>
                <c:pt idx="325">
                  <c:v>-2.9857640597807226E-3</c:v>
                </c:pt>
                <c:pt idx="326">
                  <c:v>-2.7045140134092259E-3</c:v>
                </c:pt>
                <c:pt idx="327">
                  <c:v>-3.1572911358062955E-3</c:v>
                </c:pt>
                <c:pt idx="328">
                  <c:v>-2.4444443724430612E-3</c:v>
                </c:pt>
                <c:pt idx="329">
                  <c:v>-2.9510410629092002E-3</c:v>
                </c:pt>
                <c:pt idx="330">
                  <c:v>-3.23576397178232E-3</c:v>
                </c:pt>
                <c:pt idx="331">
                  <c:v>-3.1072911534038212E-3</c:v>
                </c:pt>
                <c:pt idx="332">
                  <c:v>-3.756597283875022E-3</c:v>
                </c:pt>
                <c:pt idx="333">
                  <c:v>-3.4961805307480989E-3</c:v>
                </c:pt>
                <c:pt idx="334">
                  <c:v>-3.3850691137398627E-3</c:v>
                </c:pt>
                <c:pt idx="335">
                  <c:v>-3.4232640028782854E-3</c:v>
                </c:pt>
                <c:pt idx="336">
                  <c:v>-3.7020827161544046E-3</c:v>
                </c:pt>
                <c:pt idx="337">
                  <c:v>-3.4857638839088981E-3</c:v>
                </c:pt>
                <c:pt idx="338">
                  <c:v>-3.492707668383355E-3</c:v>
                </c:pt>
                <c:pt idx="339">
                  <c:v>-3.8156243025803155E-3</c:v>
                </c:pt>
                <c:pt idx="340">
                  <c:v>-3.8572908899658811E-3</c:v>
                </c:pt>
                <c:pt idx="341">
                  <c:v>-3.5586796356858381E-3</c:v>
                </c:pt>
                <c:pt idx="342">
                  <c:v>-4.2947908338260314E-3</c:v>
                </c:pt>
                <c:pt idx="343">
                  <c:v>-4.0621523227556116E-3</c:v>
                </c:pt>
                <c:pt idx="344">
                  <c:v>-3.9381940894251044E-3</c:v>
                </c:pt>
                <c:pt idx="345">
                  <c:v>-4.0618054051671914E-3</c:v>
                </c:pt>
                <c:pt idx="346">
                  <c:v>-4.3086803430524723E-3</c:v>
                </c:pt>
                <c:pt idx="347">
                  <c:v>-3.5760410371296447E-3</c:v>
                </c:pt>
                <c:pt idx="348">
                  <c:v>-3.8062493786266802E-3</c:v>
                </c:pt>
                <c:pt idx="349">
                  <c:v>-3.5052077610058883E-3</c:v>
                </c:pt>
                <c:pt idx="350">
                  <c:v>-3.4180555824466692E-3</c:v>
                </c:pt>
                <c:pt idx="351">
                  <c:v>-3.5555556311636987E-3</c:v>
                </c:pt>
                <c:pt idx="352">
                  <c:v>-3.9267357196842156E-3</c:v>
                </c:pt>
                <c:pt idx="353">
                  <c:v>-3.9649304148385092E-3</c:v>
                </c:pt>
                <c:pt idx="354">
                  <c:v>-3.739235688399446E-3</c:v>
                </c:pt>
                <c:pt idx="355">
                  <c:v>-3.8503471054863719E-3</c:v>
                </c:pt>
                <c:pt idx="356">
                  <c:v>-3.6524294572600892E-3</c:v>
                </c:pt>
                <c:pt idx="357">
                  <c:v>-3.5170140184526467E-3</c:v>
                </c:pt>
                <c:pt idx="358">
                  <c:v>-3.603819085415504E-3</c:v>
                </c:pt>
                <c:pt idx="359">
                  <c:v>-3.4684024824682249E-3</c:v>
                </c:pt>
                <c:pt idx="360">
                  <c:v>-3.5909722692279034E-3</c:v>
                </c:pt>
                <c:pt idx="361">
                  <c:v>-3.9805554821251013E-3</c:v>
                </c:pt>
                <c:pt idx="362">
                  <c:v>-4.0451388090108229E-3</c:v>
                </c:pt>
                <c:pt idx="363">
                  <c:v>-4.4927075121790954E-3</c:v>
                </c:pt>
                <c:pt idx="364">
                  <c:v>-3.2253473249485402E-3</c:v>
                </c:pt>
                <c:pt idx="365">
                  <c:v>-4.0611105998628536E-3</c:v>
                </c:pt>
                <c:pt idx="366">
                  <c:v>-3.9579856602300206E-3</c:v>
                </c:pt>
                <c:pt idx="367">
                  <c:v>-3.9371523665326048E-3</c:v>
                </c:pt>
                <c:pt idx="368">
                  <c:v>-3.7454858317265056E-3</c:v>
                </c:pt>
                <c:pt idx="369">
                  <c:v>-4.2263886970771783E-3</c:v>
                </c:pt>
                <c:pt idx="370">
                  <c:v>-4.3295138307908624E-3</c:v>
                </c:pt>
                <c:pt idx="371">
                  <c:v>-4.5017355185568621E-3</c:v>
                </c:pt>
                <c:pt idx="372">
                  <c:v>-4.1559023384497556E-3</c:v>
                </c:pt>
                <c:pt idx="373">
                  <c:v>-4.090972093961298E-3</c:v>
                </c:pt>
                <c:pt idx="374">
                  <c:v>-4.3885408495637941E-3</c:v>
                </c:pt>
                <c:pt idx="375">
                  <c:v>-3.9822908461689442E-3</c:v>
                </c:pt>
                <c:pt idx="376">
                  <c:v>-4.3503471245046549E-3</c:v>
                </c:pt>
                <c:pt idx="377">
                  <c:v>-4.3930544647007314E-3</c:v>
                </c:pt>
                <c:pt idx="378">
                  <c:v>-3.7506940581360408E-3</c:v>
                </c:pt>
                <c:pt idx="379">
                  <c:v>-4.6836804061194115E-3</c:v>
                </c:pt>
                <c:pt idx="380">
                  <c:v>-4.1385409369858149E-3</c:v>
                </c:pt>
                <c:pt idx="381">
                  <c:v>-3.7809024698041479E-3</c:v>
                </c:pt>
                <c:pt idx="382">
                  <c:v>-4.4708324955658081E-3</c:v>
                </c:pt>
                <c:pt idx="383">
                  <c:v>-4.5934022825712042E-3</c:v>
                </c:pt>
                <c:pt idx="384">
                  <c:v>-4.7600688264190774E-3</c:v>
                </c:pt>
                <c:pt idx="385">
                  <c:v>-4.6211803309135595E-3</c:v>
                </c:pt>
                <c:pt idx="386">
                  <c:v>-4.3121522352953957E-3</c:v>
                </c:pt>
                <c:pt idx="387">
                  <c:v>-4.6802073497209324E-3</c:v>
                </c:pt>
                <c:pt idx="388">
                  <c:v>-5.1281239411743191E-3</c:v>
                </c:pt>
                <c:pt idx="389">
                  <c:v>-4.5100689136553483E-3</c:v>
                </c:pt>
                <c:pt idx="390">
                  <c:v>-4.0760408618481124E-3</c:v>
                </c:pt>
                <c:pt idx="391">
                  <c:v>-4.360763771361853E-3</c:v>
                </c:pt>
                <c:pt idx="392">
                  <c:v>-4.3052074806821002E-3</c:v>
                </c:pt>
                <c:pt idx="393">
                  <c:v>-4.5114575541377634E-3</c:v>
                </c:pt>
                <c:pt idx="394">
                  <c:v>-4.4892356199349292E-3</c:v>
                </c:pt>
                <c:pt idx="395">
                  <c:v>-4.5690959324495824E-3</c:v>
                </c:pt>
                <c:pt idx="396">
                  <c:v>-4.1805554121142913E-3</c:v>
                </c:pt>
                <c:pt idx="397">
                  <c:v>-4.3086803430524723E-3</c:v>
                </c:pt>
                <c:pt idx="398">
                  <c:v>-4.5065970214110424E-3</c:v>
                </c:pt>
                <c:pt idx="399">
                  <c:v>-4.2194439424650424E-3</c:v>
                </c:pt>
                <c:pt idx="400">
                  <c:v>-4.5100689136553483E-3</c:v>
                </c:pt>
                <c:pt idx="401">
                  <c:v>-4.0826388928952954E-3</c:v>
                </c:pt>
                <c:pt idx="402">
                  <c:v>-4.0135409807437114E-3</c:v>
                </c:pt>
                <c:pt idx="403">
                  <c:v>-4.4732638290692281E-3</c:v>
                </c:pt>
                <c:pt idx="404">
                  <c:v>-4.6836804061194115E-3</c:v>
                </c:pt>
                <c:pt idx="405">
                  <c:v>-4.1420137993550474E-3</c:v>
                </c:pt>
                <c:pt idx="406">
                  <c:v>-4.5371523507135823E-3</c:v>
                </c:pt>
                <c:pt idx="407">
                  <c:v>-4.6281241154037794E-3</c:v>
                </c:pt>
                <c:pt idx="408">
                  <c:v>-4.2652772274314778E-3</c:v>
                </c:pt>
                <c:pt idx="409">
                  <c:v>-4.4406240838559992E-3</c:v>
                </c:pt>
                <c:pt idx="410">
                  <c:v>-4.9378470165227914E-3</c:v>
                </c:pt>
                <c:pt idx="411">
                  <c:v>-4.3756940333560404E-3</c:v>
                </c:pt>
                <c:pt idx="412">
                  <c:v>-4.4197907901384788E-3</c:v>
                </c:pt>
                <c:pt idx="413">
                  <c:v>-4.5482638028797057E-3</c:v>
                </c:pt>
                <c:pt idx="414">
                  <c:v>-4.1003472119457464E-3</c:v>
                </c:pt>
                <c:pt idx="415">
                  <c:v>-4.7621522722075052E-3</c:v>
                </c:pt>
                <c:pt idx="416">
                  <c:v>-4.7809021201507904E-3</c:v>
                </c:pt>
                <c:pt idx="417">
                  <c:v>-4.6975689452291814E-3</c:v>
                </c:pt>
                <c:pt idx="418">
                  <c:v>-4.2496523541615001E-3</c:v>
                </c:pt>
                <c:pt idx="419">
                  <c:v>-4.9996520924371112E-3</c:v>
                </c:pt>
                <c:pt idx="420">
                  <c:v>-5.1177072943011399E-3</c:v>
                </c:pt>
                <c:pt idx="421">
                  <c:v>-5.3711802637719528E-3</c:v>
                </c:pt>
                <c:pt idx="422">
                  <c:v>-4.3086803430524723E-3</c:v>
                </c:pt>
                <c:pt idx="423">
                  <c:v>-5.0795135691862588E-3</c:v>
                </c:pt>
                <c:pt idx="424">
                  <c:v>-4.218402413597451E-3</c:v>
                </c:pt>
                <c:pt idx="425">
                  <c:v>-4.8642354891117803E-3</c:v>
                </c:pt>
                <c:pt idx="426">
                  <c:v>-4.9024303783631821E-3</c:v>
                </c:pt>
                <c:pt idx="427">
                  <c:v>-4.4718742184594014E-3</c:v>
                </c:pt>
                <c:pt idx="428">
                  <c:v>-5.2322906039437211E-3</c:v>
                </c:pt>
                <c:pt idx="429">
                  <c:v>-4.7322907780689913E-3</c:v>
                </c:pt>
                <c:pt idx="430">
                  <c:v>-4.0142357860479668E-3</c:v>
                </c:pt>
                <c:pt idx="431">
                  <c:v>-4.9336793488424947E-3</c:v>
                </c:pt>
                <c:pt idx="432">
                  <c:v>-4.7496521795535734E-3</c:v>
                </c:pt>
                <c:pt idx="433">
                  <c:v>-5.0621521676902466E-3</c:v>
                </c:pt>
                <c:pt idx="434">
                  <c:v>-4.517013668271481E-3</c:v>
                </c:pt>
                <c:pt idx="435">
                  <c:v>-4.2701387302833613E-3</c:v>
                </c:pt>
                <c:pt idx="436">
                  <c:v>-4.3399304776476364E-3</c:v>
                </c:pt>
                <c:pt idx="437">
                  <c:v>-4.8364574407559063E-3</c:v>
                </c:pt>
                <c:pt idx="438">
                  <c:v>-4.9961803942149031E-3</c:v>
                </c:pt>
                <c:pt idx="439">
                  <c:v>-5.2229156799635055E-3</c:v>
                </c:pt>
                <c:pt idx="440">
                  <c:v>-5.6593739021225074E-3</c:v>
                </c:pt>
                <c:pt idx="441">
                  <c:v>-4.9440969658393411E-3</c:v>
                </c:pt>
                <c:pt idx="442">
                  <c:v>-5.319443752946653E-3</c:v>
                </c:pt>
                <c:pt idx="443">
                  <c:v>-4.8059023054605734E-3</c:v>
                </c:pt>
                <c:pt idx="444">
                  <c:v>-4.80763863963475E-3</c:v>
                </c:pt>
                <c:pt idx="445">
                  <c:v>-5.2104155872980343E-3</c:v>
                </c:pt>
                <c:pt idx="446">
                  <c:v>-5.0690969223140918E-3</c:v>
                </c:pt>
                <c:pt idx="447">
                  <c:v>-5.0517355208184274E-3</c:v>
                </c:pt>
                <c:pt idx="448">
                  <c:v>-4.9440969658393411E-3</c:v>
                </c:pt>
                <c:pt idx="449">
                  <c:v>-5.301388516263719E-3</c:v>
                </c:pt>
                <c:pt idx="450">
                  <c:v>-4.7322907780689913E-3</c:v>
                </c:pt>
                <c:pt idx="451">
                  <c:v>-5.1621521328911743E-3</c:v>
                </c:pt>
                <c:pt idx="452">
                  <c:v>-5.1600688811265704E-3</c:v>
                </c:pt>
                <c:pt idx="453">
                  <c:v>-4.9336793488424947E-3</c:v>
                </c:pt>
                <c:pt idx="454">
                  <c:v>-5.086457353682859E-3</c:v>
                </c:pt>
                <c:pt idx="455">
                  <c:v>-5.1038187551797004E-3</c:v>
                </c:pt>
                <c:pt idx="456">
                  <c:v>-4.8017356079088514E-3</c:v>
                </c:pt>
                <c:pt idx="457">
                  <c:v>-5.1489574289468572E-3</c:v>
                </c:pt>
                <c:pt idx="458">
                  <c:v>-5.4059020966585524E-3</c:v>
                </c:pt>
                <c:pt idx="459">
                  <c:v>-4.9270824819370434E-3</c:v>
                </c:pt>
                <c:pt idx="460">
                  <c:v>-4.9024303783631821E-3</c:v>
                </c:pt>
                <c:pt idx="461">
                  <c:v>-5.4440967919258537E-3</c:v>
                </c:pt>
                <c:pt idx="462">
                  <c:v>-5.5711801943174087E-3</c:v>
                </c:pt>
                <c:pt idx="463">
                  <c:v>-4.9475688580866714E-3</c:v>
                </c:pt>
                <c:pt idx="464">
                  <c:v>-5.301735433853017E-3</c:v>
                </c:pt>
                <c:pt idx="465">
                  <c:v>-5.3503469700156526E-3</c:v>
                </c:pt>
                <c:pt idx="466">
                  <c:v>-4.9614573972037524E-3</c:v>
                </c:pt>
                <c:pt idx="467">
                  <c:v>-4.9302074565952423E-3</c:v>
                </c:pt>
                <c:pt idx="468">
                  <c:v>-5.3989573420300443E-3</c:v>
                </c:pt>
                <c:pt idx="469">
                  <c:v>-5.1065970062753483E-3</c:v>
                </c:pt>
                <c:pt idx="470">
                  <c:v>-5.5621519938948358E-3</c:v>
                </c:pt>
                <c:pt idx="471">
                  <c:v>-5.2999989056516346E-3</c:v>
                </c:pt>
                <c:pt idx="472">
                  <c:v>-5.227777182824714E-3</c:v>
                </c:pt>
                <c:pt idx="473">
                  <c:v>-5.1107637038296299E-3</c:v>
                </c:pt>
                <c:pt idx="474">
                  <c:v>-5.0586802754421121E-3</c:v>
                </c:pt>
                <c:pt idx="475">
                  <c:v>-4.8815968906009161E-3</c:v>
                </c:pt>
                <c:pt idx="476">
                  <c:v>-4.9579855049563075E-3</c:v>
                </c:pt>
                <c:pt idx="477">
                  <c:v>-4.6489574091299864E-3</c:v>
                </c:pt>
                <c:pt idx="478">
                  <c:v>-4.6732637592554896E-3</c:v>
                </c:pt>
                <c:pt idx="479">
                  <c:v>-5.4236104157558878E-3</c:v>
                </c:pt>
                <c:pt idx="480">
                  <c:v>-5.0309022270754369E-3</c:v>
                </c:pt>
                <c:pt idx="481">
                  <c:v>-5.0829854614345389E-3</c:v>
                </c:pt>
                <c:pt idx="482">
                  <c:v>-5.3156239729799408E-3</c:v>
                </c:pt>
                <c:pt idx="483">
                  <c:v>-4.8017356079088514E-3</c:v>
                </c:pt>
                <c:pt idx="484">
                  <c:v>-5.4927073579748523E-3</c:v>
                </c:pt>
                <c:pt idx="485">
                  <c:v>-5.2809021400996138E-3</c:v>
                </c:pt>
                <c:pt idx="486">
                  <c:v>-5.4951384974577314E-3</c:v>
                </c:pt>
                <c:pt idx="487">
                  <c:v>-5.2965272074273189E-3</c:v>
                </c:pt>
                <c:pt idx="488">
                  <c:v>-5.5215271292629806E-3</c:v>
                </c:pt>
                <c:pt idx="489">
                  <c:v>-5.1836802319455109E-3</c:v>
                </c:pt>
                <c:pt idx="490">
                  <c:v>-5.2531240917205917E-3</c:v>
                </c:pt>
                <c:pt idx="491">
                  <c:v>-5.1246522429512229E-3</c:v>
                </c:pt>
                <c:pt idx="492">
                  <c:v>-5.0760407068105376E-3</c:v>
                </c:pt>
                <c:pt idx="493">
                  <c:v>-5.2427072508192804E-3</c:v>
                </c:pt>
                <c:pt idx="494">
                  <c:v>-5.6489572552382312E-3</c:v>
                </c:pt>
                <c:pt idx="495">
                  <c:v>-5.8635405303437416E-3</c:v>
                </c:pt>
                <c:pt idx="496">
                  <c:v>-5.8434020418737529E-3</c:v>
                </c:pt>
                <c:pt idx="497">
                  <c:v>-5.5621519938948358E-3</c:v>
                </c:pt>
                <c:pt idx="498">
                  <c:v>-5.5934021285683417E-3</c:v>
                </c:pt>
                <c:pt idx="499">
                  <c:v>-4.9996520924371112E-3</c:v>
                </c:pt>
                <c:pt idx="500">
                  <c:v>-5.2739573854728569E-3</c:v>
                </c:pt>
                <c:pt idx="501">
                  <c:v>-5.2010406633182594E-3</c:v>
                </c:pt>
                <c:pt idx="502">
                  <c:v>-5.3083323007634018E-3</c:v>
                </c:pt>
                <c:pt idx="503">
                  <c:v>-5.3711802637719528E-3</c:v>
                </c:pt>
                <c:pt idx="504">
                  <c:v>-5.7753468225026543E-3</c:v>
                </c:pt>
                <c:pt idx="505">
                  <c:v>-5.4086801537303964E-3</c:v>
                </c:pt>
                <c:pt idx="506">
                  <c:v>-6.0031238315014016E-3</c:v>
                </c:pt>
                <c:pt idx="507">
                  <c:v>-5.0204855802042682E-3</c:v>
                </c:pt>
                <c:pt idx="508">
                  <c:v>-5.030555309486341E-3</c:v>
                </c:pt>
                <c:pt idx="509">
                  <c:v>-5.3541655858296497E-3</c:v>
                </c:pt>
                <c:pt idx="510">
                  <c:v>-5.3552073087250887E-3</c:v>
                </c:pt>
                <c:pt idx="511">
                  <c:v>-5.8815967371744424E-3</c:v>
                </c:pt>
                <c:pt idx="512">
                  <c:v>-5.8538186887620493E-3</c:v>
                </c:pt>
                <c:pt idx="513">
                  <c:v>-4.9649302595786956E-3</c:v>
                </c:pt>
                <c:pt idx="514">
                  <c:v>-5.6072906677033518E-3</c:v>
                </c:pt>
                <c:pt idx="515">
                  <c:v>-5.260068846347059E-3</c:v>
                </c:pt>
                <c:pt idx="516">
                  <c:v>-5.3642355091439277E-3</c:v>
                </c:pt>
                <c:pt idx="517">
                  <c:v>-5.5760405330289899E-3</c:v>
                </c:pt>
                <c:pt idx="518">
                  <c:v>-5.8399301496201888E-3</c:v>
                </c:pt>
                <c:pt idx="519">
                  <c:v>-5.6628467645022879E-3</c:v>
                </c:pt>
                <c:pt idx="520">
                  <c:v>-5.6211801769662445E-3</c:v>
                </c:pt>
                <c:pt idx="521">
                  <c:v>-5.8052071525504633E-3</c:v>
                </c:pt>
                <c:pt idx="522">
                  <c:v>-6.0437488901978857E-3</c:v>
                </c:pt>
                <c:pt idx="523">
                  <c:v>-5.6795123905850923E-3</c:v>
                </c:pt>
                <c:pt idx="524">
                  <c:v>-5.7114573305725594E-3</c:v>
                </c:pt>
                <c:pt idx="525">
                  <c:v>-5.9239571599116114E-3</c:v>
                </c:pt>
                <c:pt idx="526">
                  <c:v>-5.2114573101932037E-3</c:v>
                </c:pt>
                <c:pt idx="527">
                  <c:v>-5.5326385814509693E-3</c:v>
                </c:pt>
                <c:pt idx="528">
                  <c:v>-5.5104156770752174E-3</c:v>
                </c:pt>
                <c:pt idx="529">
                  <c:v>-5.5031240048558534E-3</c:v>
                </c:pt>
                <c:pt idx="530">
                  <c:v>-5.5934021285683417E-3</c:v>
                </c:pt>
                <c:pt idx="531">
                  <c:v>-5.6732634113868703E-3</c:v>
                </c:pt>
                <c:pt idx="532">
                  <c:v>-5.765623816769678E-3</c:v>
                </c:pt>
                <c:pt idx="533">
                  <c:v>-5.3329853744847394E-3</c:v>
                </c:pt>
                <c:pt idx="534">
                  <c:v>-5.8677072279043089E-3</c:v>
                </c:pt>
                <c:pt idx="535">
                  <c:v>-5.7572906156757734E-3</c:v>
                </c:pt>
                <c:pt idx="536">
                  <c:v>-5.6802071958917044E-3</c:v>
                </c:pt>
                <c:pt idx="537">
                  <c:v>-5.6076385554203424E-3</c:v>
                </c:pt>
                <c:pt idx="538">
                  <c:v>-6.1052072426845379E-3</c:v>
                </c:pt>
                <c:pt idx="539">
                  <c:v>-5.9753467532097588E-3</c:v>
                </c:pt>
              </c:numCache>
            </c:numRef>
          </c:val>
        </c:ser>
        <c:marker val="1"/>
        <c:axId val="225008640"/>
        <c:axId val="225035392"/>
      </c:lineChart>
      <c:catAx>
        <c:axId val="225008640"/>
        <c:scaling>
          <c:orientation val="minMax"/>
        </c:scaling>
        <c:axPos val="b"/>
        <c:numFmt formatCode="General" sourceLinked="1"/>
        <c:majorTickMark val="none"/>
        <c:tickLblPos val="nextTo"/>
        <c:crossAx val="225035392"/>
        <c:crosses val="autoZero"/>
        <c:auto val="1"/>
        <c:lblAlgn val="ctr"/>
        <c:lblOffset val="100"/>
      </c:catAx>
      <c:valAx>
        <c:axId val="225035392"/>
        <c:scaling>
          <c:orientation val="minMax"/>
          <c:max val="1.0000000000000005E-2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ppm</a:t>
                </a:r>
                <a:endParaRPr lang="zh-CN"/>
              </a:p>
            </c:rich>
          </c:tx>
        </c:title>
        <c:numFmt formatCode="General" sourceLinked="1"/>
        <c:majorTickMark val="none"/>
        <c:tickLblPos val="nextTo"/>
        <c:crossAx val="225008640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129498396033872"/>
          <c:y val="0.16787959546676401"/>
          <c:w val="0.14922699766695829"/>
          <c:h val="5.3199624249983438E-2"/>
        </c:manualLayout>
      </c:layout>
    </c:legend>
    <c:plotVisOnly val="1"/>
  </c:chart>
  <c:txPr>
    <a:bodyPr/>
    <a:lstStyle/>
    <a:p>
      <a:pPr>
        <a:defRPr sz="1000">
          <a:latin typeface="微软雅黑" pitchFamily="34" charset="-122"/>
          <a:ea typeface="微软雅黑" pitchFamily="34" charset="-122"/>
        </a:defRPr>
      </a:pPr>
      <a:endParaRPr lang="zh-CN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zh-CN"/>
              <a:t>温度特性曲线（</a:t>
            </a:r>
            <a:r>
              <a:rPr lang="en-US"/>
              <a:t>#2</a:t>
            </a:r>
            <a:r>
              <a:rPr lang="zh-CN"/>
              <a:t>）</a:t>
            </a:r>
            <a:endParaRPr lang="en-US"/>
          </a:p>
        </c:rich>
      </c:tx>
    </c:title>
    <c:plotArea>
      <c:layout>
        <c:manualLayout>
          <c:layoutTarget val="inner"/>
          <c:xMode val="edge"/>
          <c:yMode val="edge"/>
          <c:x val="0.14557845798285454"/>
          <c:y val="0.13397514164846941"/>
          <c:w val="0.82100884147160791"/>
          <c:h val="0.81335405873031053"/>
        </c:manualLayout>
      </c:layout>
      <c:lineChart>
        <c:grouping val="standard"/>
        <c:ser>
          <c:idx val="1"/>
          <c:order val="0"/>
          <c:tx>
            <c:v>样品#2</c:v>
          </c:tx>
          <c:spPr>
            <a:ln>
              <a:solidFill>
                <a:srgbClr val="4F81BD"/>
              </a:solidFill>
            </a:ln>
          </c:spPr>
          <c:marker>
            <c:spPr>
              <a:solidFill>
                <a:srgbClr val="4F81BD"/>
              </a:solidFill>
              <a:ln>
                <a:solidFill>
                  <a:srgbClr val="4F81BD"/>
                </a:solidFill>
              </a:ln>
            </c:spPr>
          </c:marker>
          <c:cat>
            <c:numRef>
              <c:f>温室!$G$3:$G$542</c:f>
              <c:numCache>
                <c:formatCode>General</c:formatCode>
                <c:ptCount val="540"/>
                <c:pt idx="0">
                  <c:v>-42</c:v>
                </c:pt>
                <c:pt idx="1">
                  <c:v>-42</c:v>
                </c:pt>
                <c:pt idx="2">
                  <c:v>-42</c:v>
                </c:pt>
                <c:pt idx="3">
                  <c:v>-42</c:v>
                </c:pt>
                <c:pt idx="4">
                  <c:v>-42</c:v>
                </c:pt>
                <c:pt idx="5">
                  <c:v>-42</c:v>
                </c:pt>
                <c:pt idx="6">
                  <c:v>-42</c:v>
                </c:pt>
                <c:pt idx="7">
                  <c:v>-42</c:v>
                </c:pt>
                <c:pt idx="8">
                  <c:v>-42</c:v>
                </c:pt>
                <c:pt idx="9">
                  <c:v>-42</c:v>
                </c:pt>
                <c:pt idx="10">
                  <c:v>-42</c:v>
                </c:pt>
                <c:pt idx="11">
                  <c:v>-42</c:v>
                </c:pt>
                <c:pt idx="12">
                  <c:v>-42</c:v>
                </c:pt>
                <c:pt idx="13">
                  <c:v>-42</c:v>
                </c:pt>
                <c:pt idx="14">
                  <c:v>-42</c:v>
                </c:pt>
                <c:pt idx="15">
                  <c:v>-42</c:v>
                </c:pt>
                <c:pt idx="16">
                  <c:v>-42</c:v>
                </c:pt>
                <c:pt idx="17">
                  <c:v>-42</c:v>
                </c:pt>
                <c:pt idx="18">
                  <c:v>-42</c:v>
                </c:pt>
                <c:pt idx="19">
                  <c:v>-42</c:v>
                </c:pt>
                <c:pt idx="20">
                  <c:v>-42</c:v>
                </c:pt>
                <c:pt idx="21">
                  <c:v>-42</c:v>
                </c:pt>
                <c:pt idx="22">
                  <c:v>-42</c:v>
                </c:pt>
                <c:pt idx="23">
                  <c:v>-42</c:v>
                </c:pt>
                <c:pt idx="24">
                  <c:v>-42</c:v>
                </c:pt>
                <c:pt idx="25">
                  <c:v>-42</c:v>
                </c:pt>
                <c:pt idx="26">
                  <c:v>-42</c:v>
                </c:pt>
                <c:pt idx="27">
                  <c:v>-42</c:v>
                </c:pt>
                <c:pt idx="28">
                  <c:v>-42</c:v>
                </c:pt>
                <c:pt idx="29">
                  <c:v>-42</c:v>
                </c:pt>
                <c:pt idx="30">
                  <c:v>-42</c:v>
                </c:pt>
                <c:pt idx="31">
                  <c:v>-42</c:v>
                </c:pt>
                <c:pt idx="32">
                  <c:v>-42</c:v>
                </c:pt>
                <c:pt idx="33">
                  <c:v>-42</c:v>
                </c:pt>
                <c:pt idx="34">
                  <c:v>-42</c:v>
                </c:pt>
                <c:pt idx="35">
                  <c:v>-42</c:v>
                </c:pt>
                <c:pt idx="36">
                  <c:v>-42</c:v>
                </c:pt>
                <c:pt idx="37">
                  <c:v>-42</c:v>
                </c:pt>
                <c:pt idx="38">
                  <c:v>-41.7</c:v>
                </c:pt>
                <c:pt idx="39">
                  <c:v>-41</c:v>
                </c:pt>
                <c:pt idx="40">
                  <c:v>-40.5</c:v>
                </c:pt>
                <c:pt idx="41">
                  <c:v>-40.1</c:v>
                </c:pt>
                <c:pt idx="42">
                  <c:v>-39.6</c:v>
                </c:pt>
                <c:pt idx="43">
                  <c:v>-39</c:v>
                </c:pt>
                <c:pt idx="44">
                  <c:v>-38.5</c:v>
                </c:pt>
                <c:pt idx="45">
                  <c:v>-38.1</c:v>
                </c:pt>
                <c:pt idx="46">
                  <c:v>-37.6</c:v>
                </c:pt>
                <c:pt idx="47">
                  <c:v>-37.1</c:v>
                </c:pt>
                <c:pt idx="48">
                  <c:v>-36.6</c:v>
                </c:pt>
                <c:pt idx="49">
                  <c:v>-36.1</c:v>
                </c:pt>
                <c:pt idx="50">
                  <c:v>-35.6</c:v>
                </c:pt>
                <c:pt idx="51">
                  <c:v>-35.200000000000003</c:v>
                </c:pt>
                <c:pt idx="52">
                  <c:v>-34.800000000000004</c:v>
                </c:pt>
                <c:pt idx="53">
                  <c:v>-34.200000000000003</c:v>
                </c:pt>
                <c:pt idx="54">
                  <c:v>-33.6</c:v>
                </c:pt>
                <c:pt idx="55">
                  <c:v>-33.300000000000004</c:v>
                </c:pt>
                <c:pt idx="56">
                  <c:v>-32.800000000000004</c:v>
                </c:pt>
                <c:pt idx="57">
                  <c:v>-32.200000000000003</c:v>
                </c:pt>
                <c:pt idx="58">
                  <c:v>-31.8</c:v>
                </c:pt>
                <c:pt idx="59">
                  <c:v>-31.3</c:v>
                </c:pt>
                <c:pt idx="60">
                  <c:v>-30.8</c:v>
                </c:pt>
                <c:pt idx="61">
                  <c:v>-30.3</c:v>
                </c:pt>
                <c:pt idx="62">
                  <c:v>-29.9</c:v>
                </c:pt>
                <c:pt idx="63">
                  <c:v>-29.4</c:v>
                </c:pt>
                <c:pt idx="64">
                  <c:v>-28.9</c:v>
                </c:pt>
                <c:pt idx="65">
                  <c:v>-28.4</c:v>
                </c:pt>
                <c:pt idx="66">
                  <c:v>-27.9</c:v>
                </c:pt>
                <c:pt idx="67">
                  <c:v>-27.5</c:v>
                </c:pt>
                <c:pt idx="68">
                  <c:v>-27</c:v>
                </c:pt>
                <c:pt idx="69">
                  <c:v>-26.5</c:v>
                </c:pt>
                <c:pt idx="70">
                  <c:v>-26</c:v>
                </c:pt>
                <c:pt idx="71">
                  <c:v>-25.5</c:v>
                </c:pt>
                <c:pt idx="72">
                  <c:v>-25</c:v>
                </c:pt>
                <c:pt idx="73">
                  <c:v>-24.6</c:v>
                </c:pt>
                <c:pt idx="74">
                  <c:v>-24.1</c:v>
                </c:pt>
                <c:pt idx="75">
                  <c:v>-23.6</c:v>
                </c:pt>
                <c:pt idx="76">
                  <c:v>-23.1</c:v>
                </c:pt>
                <c:pt idx="77">
                  <c:v>-22.7</c:v>
                </c:pt>
                <c:pt idx="78">
                  <c:v>-22.2</c:v>
                </c:pt>
                <c:pt idx="79">
                  <c:v>-21.7</c:v>
                </c:pt>
                <c:pt idx="80">
                  <c:v>-21.2</c:v>
                </c:pt>
                <c:pt idx="81">
                  <c:v>-20.8</c:v>
                </c:pt>
                <c:pt idx="82">
                  <c:v>-20.2</c:v>
                </c:pt>
                <c:pt idx="83">
                  <c:v>-19.7</c:v>
                </c:pt>
                <c:pt idx="84">
                  <c:v>-19.3</c:v>
                </c:pt>
                <c:pt idx="85">
                  <c:v>-18.8</c:v>
                </c:pt>
                <c:pt idx="86">
                  <c:v>-18.3</c:v>
                </c:pt>
                <c:pt idx="87">
                  <c:v>-17.8</c:v>
                </c:pt>
                <c:pt idx="88">
                  <c:v>-17.3</c:v>
                </c:pt>
                <c:pt idx="89">
                  <c:v>-16.899999999999999</c:v>
                </c:pt>
                <c:pt idx="90">
                  <c:v>-16.399999999999999</c:v>
                </c:pt>
                <c:pt idx="91">
                  <c:v>-15.9</c:v>
                </c:pt>
                <c:pt idx="92">
                  <c:v>-15.5</c:v>
                </c:pt>
                <c:pt idx="93">
                  <c:v>-15</c:v>
                </c:pt>
                <c:pt idx="94">
                  <c:v>-14.5</c:v>
                </c:pt>
                <c:pt idx="95">
                  <c:v>-14</c:v>
                </c:pt>
                <c:pt idx="96">
                  <c:v>-13.5</c:v>
                </c:pt>
                <c:pt idx="97">
                  <c:v>-13.1</c:v>
                </c:pt>
                <c:pt idx="98">
                  <c:v>-12.5</c:v>
                </c:pt>
                <c:pt idx="99">
                  <c:v>-12.1</c:v>
                </c:pt>
                <c:pt idx="100">
                  <c:v>-11.6</c:v>
                </c:pt>
                <c:pt idx="101">
                  <c:v>-11.2</c:v>
                </c:pt>
                <c:pt idx="102">
                  <c:v>-10.6</c:v>
                </c:pt>
                <c:pt idx="103">
                  <c:v>-10.1</c:v>
                </c:pt>
                <c:pt idx="104">
                  <c:v>-9.7000000000000011</c:v>
                </c:pt>
                <c:pt idx="105">
                  <c:v>-9.2000000000000011</c:v>
                </c:pt>
                <c:pt idx="106">
                  <c:v>-8.7000000000000011</c:v>
                </c:pt>
                <c:pt idx="107">
                  <c:v>-8.2000000000000011</c:v>
                </c:pt>
                <c:pt idx="108">
                  <c:v>-7.7</c:v>
                </c:pt>
                <c:pt idx="109">
                  <c:v>-7.2</c:v>
                </c:pt>
                <c:pt idx="110">
                  <c:v>-6.8</c:v>
                </c:pt>
                <c:pt idx="111">
                  <c:v>-6.3</c:v>
                </c:pt>
                <c:pt idx="112">
                  <c:v>-5.8</c:v>
                </c:pt>
                <c:pt idx="113">
                  <c:v>-5.3</c:v>
                </c:pt>
                <c:pt idx="114">
                  <c:v>-4.9000000000000004</c:v>
                </c:pt>
                <c:pt idx="115">
                  <c:v>-4.4000000000000004</c:v>
                </c:pt>
                <c:pt idx="116">
                  <c:v>-4</c:v>
                </c:pt>
                <c:pt idx="117">
                  <c:v>-3.4</c:v>
                </c:pt>
                <c:pt idx="118">
                  <c:v>-3</c:v>
                </c:pt>
                <c:pt idx="119">
                  <c:v>-2.5</c:v>
                </c:pt>
                <c:pt idx="120">
                  <c:v>-2</c:v>
                </c:pt>
                <c:pt idx="121">
                  <c:v>-1.5</c:v>
                </c:pt>
                <c:pt idx="122">
                  <c:v>-1</c:v>
                </c:pt>
                <c:pt idx="123">
                  <c:v>-0.5</c:v>
                </c:pt>
                <c:pt idx="124">
                  <c:v>0</c:v>
                </c:pt>
                <c:pt idx="125">
                  <c:v>0.5</c:v>
                </c:pt>
                <c:pt idx="126">
                  <c:v>0.9</c:v>
                </c:pt>
                <c:pt idx="127">
                  <c:v>1.4</c:v>
                </c:pt>
                <c:pt idx="128">
                  <c:v>1.9000000000000001</c:v>
                </c:pt>
                <c:pt idx="129">
                  <c:v>2.4</c:v>
                </c:pt>
                <c:pt idx="130">
                  <c:v>2.8</c:v>
                </c:pt>
                <c:pt idx="131">
                  <c:v>3.3</c:v>
                </c:pt>
                <c:pt idx="132">
                  <c:v>3.7</c:v>
                </c:pt>
                <c:pt idx="133">
                  <c:v>4.3</c:v>
                </c:pt>
                <c:pt idx="134">
                  <c:v>4.7</c:v>
                </c:pt>
                <c:pt idx="135">
                  <c:v>5.2</c:v>
                </c:pt>
                <c:pt idx="136">
                  <c:v>5.7</c:v>
                </c:pt>
                <c:pt idx="137">
                  <c:v>6.2</c:v>
                </c:pt>
                <c:pt idx="138">
                  <c:v>6.7</c:v>
                </c:pt>
                <c:pt idx="139">
                  <c:v>7.1</c:v>
                </c:pt>
                <c:pt idx="140">
                  <c:v>7.6</c:v>
                </c:pt>
                <c:pt idx="141">
                  <c:v>8.1</c:v>
                </c:pt>
                <c:pt idx="142">
                  <c:v>8.6</c:v>
                </c:pt>
                <c:pt idx="143">
                  <c:v>9</c:v>
                </c:pt>
                <c:pt idx="144">
                  <c:v>9.5</c:v>
                </c:pt>
                <c:pt idx="145">
                  <c:v>10.1</c:v>
                </c:pt>
                <c:pt idx="146">
                  <c:v>10.5</c:v>
                </c:pt>
                <c:pt idx="147">
                  <c:v>11</c:v>
                </c:pt>
                <c:pt idx="148">
                  <c:v>11.4</c:v>
                </c:pt>
                <c:pt idx="149">
                  <c:v>11.9</c:v>
                </c:pt>
                <c:pt idx="150">
                  <c:v>12.4</c:v>
                </c:pt>
                <c:pt idx="151">
                  <c:v>12.9</c:v>
                </c:pt>
                <c:pt idx="152">
                  <c:v>13.4</c:v>
                </c:pt>
                <c:pt idx="153">
                  <c:v>13.9</c:v>
                </c:pt>
                <c:pt idx="154">
                  <c:v>14.4</c:v>
                </c:pt>
                <c:pt idx="155">
                  <c:v>14.8</c:v>
                </c:pt>
                <c:pt idx="156">
                  <c:v>15.3</c:v>
                </c:pt>
                <c:pt idx="157">
                  <c:v>15.8</c:v>
                </c:pt>
                <c:pt idx="158">
                  <c:v>16.2</c:v>
                </c:pt>
                <c:pt idx="159">
                  <c:v>16.7</c:v>
                </c:pt>
                <c:pt idx="160">
                  <c:v>17.2</c:v>
                </c:pt>
                <c:pt idx="161">
                  <c:v>17.7</c:v>
                </c:pt>
                <c:pt idx="162">
                  <c:v>18.2</c:v>
                </c:pt>
                <c:pt idx="163">
                  <c:v>18.600000000000001</c:v>
                </c:pt>
                <c:pt idx="164">
                  <c:v>19.100000000000001</c:v>
                </c:pt>
                <c:pt idx="165">
                  <c:v>19.600000000000001</c:v>
                </c:pt>
                <c:pt idx="166">
                  <c:v>20.100000000000001</c:v>
                </c:pt>
                <c:pt idx="167">
                  <c:v>20.6</c:v>
                </c:pt>
                <c:pt idx="168">
                  <c:v>21.1</c:v>
                </c:pt>
                <c:pt idx="169">
                  <c:v>21.5</c:v>
                </c:pt>
                <c:pt idx="170">
                  <c:v>22</c:v>
                </c:pt>
                <c:pt idx="171">
                  <c:v>22.4</c:v>
                </c:pt>
                <c:pt idx="172">
                  <c:v>23</c:v>
                </c:pt>
                <c:pt idx="173">
                  <c:v>23.5</c:v>
                </c:pt>
                <c:pt idx="174">
                  <c:v>23.9</c:v>
                </c:pt>
                <c:pt idx="175">
                  <c:v>24.4</c:v>
                </c:pt>
                <c:pt idx="176">
                  <c:v>25</c:v>
                </c:pt>
                <c:pt idx="177">
                  <c:v>25.3</c:v>
                </c:pt>
                <c:pt idx="178">
                  <c:v>25.8</c:v>
                </c:pt>
                <c:pt idx="179">
                  <c:v>26.4</c:v>
                </c:pt>
                <c:pt idx="180">
                  <c:v>26.9</c:v>
                </c:pt>
                <c:pt idx="181">
                  <c:v>27.3</c:v>
                </c:pt>
                <c:pt idx="182">
                  <c:v>27.8</c:v>
                </c:pt>
                <c:pt idx="183">
                  <c:v>28.3</c:v>
                </c:pt>
                <c:pt idx="184">
                  <c:v>28.7</c:v>
                </c:pt>
                <c:pt idx="185">
                  <c:v>29.2</c:v>
                </c:pt>
                <c:pt idx="186">
                  <c:v>29.7</c:v>
                </c:pt>
                <c:pt idx="187">
                  <c:v>30.2</c:v>
                </c:pt>
                <c:pt idx="188">
                  <c:v>30.7</c:v>
                </c:pt>
                <c:pt idx="189">
                  <c:v>31.1</c:v>
                </c:pt>
                <c:pt idx="190">
                  <c:v>31.6</c:v>
                </c:pt>
                <c:pt idx="191">
                  <c:v>32.1</c:v>
                </c:pt>
                <c:pt idx="192">
                  <c:v>32.6</c:v>
                </c:pt>
                <c:pt idx="193">
                  <c:v>33.1</c:v>
                </c:pt>
                <c:pt idx="194">
                  <c:v>33.6</c:v>
                </c:pt>
                <c:pt idx="195">
                  <c:v>34</c:v>
                </c:pt>
                <c:pt idx="196">
                  <c:v>34.5</c:v>
                </c:pt>
                <c:pt idx="197">
                  <c:v>35</c:v>
                </c:pt>
                <c:pt idx="198">
                  <c:v>35.5</c:v>
                </c:pt>
                <c:pt idx="199">
                  <c:v>36</c:v>
                </c:pt>
                <c:pt idx="200">
                  <c:v>36.4</c:v>
                </c:pt>
                <c:pt idx="201">
                  <c:v>36.9</c:v>
                </c:pt>
                <c:pt idx="202">
                  <c:v>37.4</c:v>
                </c:pt>
                <c:pt idx="203">
                  <c:v>37.9</c:v>
                </c:pt>
                <c:pt idx="204">
                  <c:v>38.4</c:v>
                </c:pt>
                <c:pt idx="205">
                  <c:v>38.800000000000004</c:v>
                </c:pt>
                <c:pt idx="206">
                  <c:v>39.200000000000003</c:v>
                </c:pt>
                <c:pt idx="207">
                  <c:v>39.800000000000004</c:v>
                </c:pt>
                <c:pt idx="208">
                  <c:v>40.300000000000004</c:v>
                </c:pt>
                <c:pt idx="209">
                  <c:v>40.800000000000004</c:v>
                </c:pt>
                <c:pt idx="210">
                  <c:v>41.2</c:v>
                </c:pt>
                <c:pt idx="211">
                  <c:v>41.7</c:v>
                </c:pt>
                <c:pt idx="212">
                  <c:v>42.2</c:v>
                </c:pt>
                <c:pt idx="213">
                  <c:v>42.7</c:v>
                </c:pt>
                <c:pt idx="214">
                  <c:v>43.1</c:v>
                </c:pt>
                <c:pt idx="215">
                  <c:v>43.6</c:v>
                </c:pt>
                <c:pt idx="216">
                  <c:v>44.1</c:v>
                </c:pt>
                <c:pt idx="217">
                  <c:v>44.6</c:v>
                </c:pt>
                <c:pt idx="218">
                  <c:v>45</c:v>
                </c:pt>
                <c:pt idx="219">
                  <c:v>45.6</c:v>
                </c:pt>
                <c:pt idx="220">
                  <c:v>46</c:v>
                </c:pt>
                <c:pt idx="221">
                  <c:v>46.5</c:v>
                </c:pt>
                <c:pt idx="222">
                  <c:v>47</c:v>
                </c:pt>
                <c:pt idx="223">
                  <c:v>47.4</c:v>
                </c:pt>
                <c:pt idx="224">
                  <c:v>48</c:v>
                </c:pt>
                <c:pt idx="225">
                  <c:v>48.4</c:v>
                </c:pt>
                <c:pt idx="226">
                  <c:v>48.9</c:v>
                </c:pt>
                <c:pt idx="227">
                  <c:v>49.4</c:v>
                </c:pt>
                <c:pt idx="228">
                  <c:v>49.8</c:v>
                </c:pt>
                <c:pt idx="229">
                  <c:v>50.4</c:v>
                </c:pt>
                <c:pt idx="230">
                  <c:v>50.8</c:v>
                </c:pt>
                <c:pt idx="231">
                  <c:v>51.2</c:v>
                </c:pt>
                <c:pt idx="232">
                  <c:v>51.8</c:v>
                </c:pt>
                <c:pt idx="233">
                  <c:v>52.3</c:v>
                </c:pt>
                <c:pt idx="234">
                  <c:v>52.7</c:v>
                </c:pt>
                <c:pt idx="235">
                  <c:v>53.2</c:v>
                </c:pt>
                <c:pt idx="236">
                  <c:v>53.8</c:v>
                </c:pt>
                <c:pt idx="237">
                  <c:v>54.3</c:v>
                </c:pt>
                <c:pt idx="238">
                  <c:v>54.6</c:v>
                </c:pt>
                <c:pt idx="239">
                  <c:v>55.1</c:v>
                </c:pt>
                <c:pt idx="240">
                  <c:v>55.7</c:v>
                </c:pt>
                <c:pt idx="241">
                  <c:v>56.1</c:v>
                </c:pt>
                <c:pt idx="242">
                  <c:v>56.6</c:v>
                </c:pt>
                <c:pt idx="243">
                  <c:v>57</c:v>
                </c:pt>
                <c:pt idx="244">
                  <c:v>57.6</c:v>
                </c:pt>
                <c:pt idx="245">
                  <c:v>58</c:v>
                </c:pt>
                <c:pt idx="246">
                  <c:v>58.4</c:v>
                </c:pt>
                <c:pt idx="247">
                  <c:v>59</c:v>
                </c:pt>
                <c:pt idx="248">
                  <c:v>59.4</c:v>
                </c:pt>
                <c:pt idx="249">
                  <c:v>60</c:v>
                </c:pt>
                <c:pt idx="250">
                  <c:v>60.6</c:v>
                </c:pt>
                <c:pt idx="251">
                  <c:v>61.4</c:v>
                </c:pt>
                <c:pt idx="252">
                  <c:v>61.9</c:v>
                </c:pt>
                <c:pt idx="253">
                  <c:v>62</c:v>
                </c:pt>
                <c:pt idx="254">
                  <c:v>62.6</c:v>
                </c:pt>
                <c:pt idx="255">
                  <c:v>63.1</c:v>
                </c:pt>
                <c:pt idx="256">
                  <c:v>63.5</c:v>
                </c:pt>
                <c:pt idx="257">
                  <c:v>63.9</c:v>
                </c:pt>
                <c:pt idx="258">
                  <c:v>64.400000000000006</c:v>
                </c:pt>
                <c:pt idx="259">
                  <c:v>64.900000000000006</c:v>
                </c:pt>
                <c:pt idx="260">
                  <c:v>65.3</c:v>
                </c:pt>
                <c:pt idx="261">
                  <c:v>65.8</c:v>
                </c:pt>
                <c:pt idx="262">
                  <c:v>66.2</c:v>
                </c:pt>
                <c:pt idx="263">
                  <c:v>66.7</c:v>
                </c:pt>
                <c:pt idx="264">
                  <c:v>67.2</c:v>
                </c:pt>
                <c:pt idx="265">
                  <c:v>67.7</c:v>
                </c:pt>
                <c:pt idx="266">
                  <c:v>68.2</c:v>
                </c:pt>
                <c:pt idx="267">
                  <c:v>68.599999999999994</c:v>
                </c:pt>
                <c:pt idx="268">
                  <c:v>69.099999999999994</c:v>
                </c:pt>
                <c:pt idx="269">
                  <c:v>69.599999999999994</c:v>
                </c:pt>
                <c:pt idx="270">
                  <c:v>70</c:v>
                </c:pt>
                <c:pt idx="271">
                  <c:v>70.5</c:v>
                </c:pt>
                <c:pt idx="272">
                  <c:v>71</c:v>
                </c:pt>
                <c:pt idx="273">
                  <c:v>71.5</c:v>
                </c:pt>
                <c:pt idx="274">
                  <c:v>72</c:v>
                </c:pt>
                <c:pt idx="275">
                  <c:v>72.400000000000006</c:v>
                </c:pt>
                <c:pt idx="276">
                  <c:v>73</c:v>
                </c:pt>
                <c:pt idx="277">
                  <c:v>73.5</c:v>
                </c:pt>
                <c:pt idx="278">
                  <c:v>73.900000000000006</c:v>
                </c:pt>
                <c:pt idx="279">
                  <c:v>74.400000000000006</c:v>
                </c:pt>
                <c:pt idx="280">
                  <c:v>74.900000000000006</c:v>
                </c:pt>
                <c:pt idx="281">
                  <c:v>75.3</c:v>
                </c:pt>
                <c:pt idx="282">
                  <c:v>75.8</c:v>
                </c:pt>
                <c:pt idx="283">
                  <c:v>76.3</c:v>
                </c:pt>
                <c:pt idx="284">
                  <c:v>76.7</c:v>
                </c:pt>
                <c:pt idx="285">
                  <c:v>77.2</c:v>
                </c:pt>
                <c:pt idx="286">
                  <c:v>77.7</c:v>
                </c:pt>
                <c:pt idx="287">
                  <c:v>78.2</c:v>
                </c:pt>
                <c:pt idx="288">
                  <c:v>78.599999999999994</c:v>
                </c:pt>
                <c:pt idx="289">
                  <c:v>79.2</c:v>
                </c:pt>
                <c:pt idx="290">
                  <c:v>79.7</c:v>
                </c:pt>
                <c:pt idx="291">
                  <c:v>80.2</c:v>
                </c:pt>
                <c:pt idx="292">
                  <c:v>80.599999999999994</c:v>
                </c:pt>
                <c:pt idx="293">
                  <c:v>81.099999999999994</c:v>
                </c:pt>
                <c:pt idx="294">
                  <c:v>81.599999999999994</c:v>
                </c:pt>
                <c:pt idx="295">
                  <c:v>82</c:v>
                </c:pt>
                <c:pt idx="296">
                  <c:v>82.5</c:v>
                </c:pt>
                <c:pt idx="297">
                  <c:v>82.9</c:v>
                </c:pt>
                <c:pt idx="298">
                  <c:v>83.5</c:v>
                </c:pt>
                <c:pt idx="299">
                  <c:v>84</c:v>
                </c:pt>
                <c:pt idx="300">
                  <c:v>84.5</c:v>
                </c:pt>
                <c:pt idx="301">
                  <c:v>84.9</c:v>
                </c:pt>
                <c:pt idx="302">
                  <c:v>85.4</c:v>
                </c:pt>
                <c:pt idx="303">
                  <c:v>85.8</c:v>
                </c:pt>
                <c:pt idx="304">
                  <c:v>86.3</c:v>
                </c:pt>
                <c:pt idx="305">
                  <c:v>86.3</c:v>
                </c:pt>
                <c:pt idx="306">
                  <c:v>86</c:v>
                </c:pt>
                <c:pt idx="307">
                  <c:v>86.1</c:v>
                </c:pt>
                <c:pt idx="308">
                  <c:v>86.3</c:v>
                </c:pt>
                <c:pt idx="309">
                  <c:v>86.1</c:v>
                </c:pt>
                <c:pt idx="310">
                  <c:v>86.1</c:v>
                </c:pt>
                <c:pt idx="311">
                  <c:v>86.1</c:v>
                </c:pt>
                <c:pt idx="312">
                  <c:v>86.1</c:v>
                </c:pt>
                <c:pt idx="313">
                  <c:v>86.1</c:v>
                </c:pt>
                <c:pt idx="314">
                  <c:v>86.1</c:v>
                </c:pt>
                <c:pt idx="315">
                  <c:v>86.1</c:v>
                </c:pt>
                <c:pt idx="316">
                  <c:v>86</c:v>
                </c:pt>
                <c:pt idx="317">
                  <c:v>86.1</c:v>
                </c:pt>
                <c:pt idx="318">
                  <c:v>86.1</c:v>
                </c:pt>
                <c:pt idx="319">
                  <c:v>86.1</c:v>
                </c:pt>
                <c:pt idx="320">
                  <c:v>86.1</c:v>
                </c:pt>
                <c:pt idx="321">
                  <c:v>86</c:v>
                </c:pt>
                <c:pt idx="322">
                  <c:v>86</c:v>
                </c:pt>
                <c:pt idx="323">
                  <c:v>86.1</c:v>
                </c:pt>
                <c:pt idx="324">
                  <c:v>86.1</c:v>
                </c:pt>
                <c:pt idx="325">
                  <c:v>86</c:v>
                </c:pt>
                <c:pt idx="326">
                  <c:v>86.1</c:v>
                </c:pt>
                <c:pt idx="327">
                  <c:v>86.1</c:v>
                </c:pt>
                <c:pt idx="328">
                  <c:v>86</c:v>
                </c:pt>
                <c:pt idx="329">
                  <c:v>86</c:v>
                </c:pt>
                <c:pt idx="330">
                  <c:v>86.1</c:v>
                </c:pt>
                <c:pt idx="331">
                  <c:v>86</c:v>
                </c:pt>
                <c:pt idx="332">
                  <c:v>86</c:v>
                </c:pt>
                <c:pt idx="333">
                  <c:v>86</c:v>
                </c:pt>
                <c:pt idx="334">
                  <c:v>86</c:v>
                </c:pt>
                <c:pt idx="335">
                  <c:v>86</c:v>
                </c:pt>
                <c:pt idx="336">
                  <c:v>86.1</c:v>
                </c:pt>
                <c:pt idx="337">
                  <c:v>86.1</c:v>
                </c:pt>
                <c:pt idx="338">
                  <c:v>86</c:v>
                </c:pt>
                <c:pt idx="339">
                  <c:v>86</c:v>
                </c:pt>
                <c:pt idx="340">
                  <c:v>86</c:v>
                </c:pt>
                <c:pt idx="341">
                  <c:v>86</c:v>
                </c:pt>
                <c:pt idx="342">
                  <c:v>86</c:v>
                </c:pt>
                <c:pt idx="343">
                  <c:v>86</c:v>
                </c:pt>
                <c:pt idx="344">
                  <c:v>86</c:v>
                </c:pt>
                <c:pt idx="345">
                  <c:v>86</c:v>
                </c:pt>
                <c:pt idx="346">
                  <c:v>86</c:v>
                </c:pt>
                <c:pt idx="347">
                  <c:v>86</c:v>
                </c:pt>
                <c:pt idx="348">
                  <c:v>86</c:v>
                </c:pt>
                <c:pt idx="349">
                  <c:v>86</c:v>
                </c:pt>
                <c:pt idx="350">
                  <c:v>86</c:v>
                </c:pt>
                <c:pt idx="351">
                  <c:v>86</c:v>
                </c:pt>
                <c:pt idx="352">
                  <c:v>86</c:v>
                </c:pt>
                <c:pt idx="353">
                  <c:v>86</c:v>
                </c:pt>
                <c:pt idx="354">
                  <c:v>86</c:v>
                </c:pt>
                <c:pt idx="355">
                  <c:v>86</c:v>
                </c:pt>
                <c:pt idx="356">
                  <c:v>86</c:v>
                </c:pt>
                <c:pt idx="357">
                  <c:v>86</c:v>
                </c:pt>
                <c:pt idx="358">
                  <c:v>86</c:v>
                </c:pt>
                <c:pt idx="359">
                  <c:v>86.1</c:v>
                </c:pt>
                <c:pt idx="360">
                  <c:v>86</c:v>
                </c:pt>
                <c:pt idx="361">
                  <c:v>86</c:v>
                </c:pt>
                <c:pt idx="362">
                  <c:v>86</c:v>
                </c:pt>
                <c:pt idx="363">
                  <c:v>86</c:v>
                </c:pt>
                <c:pt idx="364">
                  <c:v>86</c:v>
                </c:pt>
                <c:pt idx="365">
                  <c:v>86</c:v>
                </c:pt>
                <c:pt idx="366">
                  <c:v>86</c:v>
                </c:pt>
                <c:pt idx="367">
                  <c:v>86</c:v>
                </c:pt>
                <c:pt idx="368">
                  <c:v>86</c:v>
                </c:pt>
                <c:pt idx="369">
                  <c:v>86</c:v>
                </c:pt>
                <c:pt idx="370">
                  <c:v>86</c:v>
                </c:pt>
                <c:pt idx="371">
                  <c:v>86</c:v>
                </c:pt>
                <c:pt idx="372">
                  <c:v>86</c:v>
                </c:pt>
                <c:pt idx="373">
                  <c:v>86</c:v>
                </c:pt>
                <c:pt idx="374">
                  <c:v>86</c:v>
                </c:pt>
                <c:pt idx="375">
                  <c:v>86</c:v>
                </c:pt>
                <c:pt idx="376">
                  <c:v>86</c:v>
                </c:pt>
                <c:pt idx="377">
                  <c:v>86</c:v>
                </c:pt>
                <c:pt idx="378">
                  <c:v>86</c:v>
                </c:pt>
                <c:pt idx="379">
                  <c:v>86</c:v>
                </c:pt>
                <c:pt idx="380">
                  <c:v>86</c:v>
                </c:pt>
                <c:pt idx="381">
                  <c:v>86</c:v>
                </c:pt>
                <c:pt idx="382">
                  <c:v>86.1</c:v>
                </c:pt>
                <c:pt idx="383">
                  <c:v>86</c:v>
                </c:pt>
                <c:pt idx="384">
                  <c:v>86</c:v>
                </c:pt>
                <c:pt idx="385">
                  <c:v>86</c:v>
                </c:pt>
                <c:pt idx="386">
                  <c:v>86</c:v>
                </c:pt>
                <c:pt idx="387">
                  <c:v>86</c:v>
                </c:pt>
                <c:pt idx="388">
                  <c:v>86</c:v>
                </c:pt>
                <c:pt idx="389">
                  <c:v>86</c:v>
                </c:pt>
                <c:pt idx="390">
                  <c:v>86</c:v>
                </c:pt>
                <c:pt idx="391">
                  <c:v>86</c:v>
                </c:pt>
                <c:pt idx="392">
                  <c:v>86</c:v>
                </c:pt>
                <c:pt idx="393">
                  <c:v>86</c:v>
                </c:pt>
                <c:pt idx="394">
                  <c:v>86</c:v>
                </c:pt>
                <c:pt idx="395">
                  <c:v>86</c:v>
                </c:pt>
                <c:pt idx="396">
                  <c:v>86</c:v>
                </c:pt>
                <c:pt idx="397">
                  <c:v>86</c:v>
                </c:pt>
                <c:pt idx="398">
                  <c:v>86</c:v>
                </c:pt>
                <c:pt idx="399">
                  <c:v>86</c:v>
                </c:pt>
                <c:pt idx="400">
                  <c:v>86</c:v>
                </c:pt>
                <c:pt idx="401">
                  <c:v>86</c:v>
                </c:pt>
                <c:pt idx="402">
                  <c:v>86</c:v>
                </c:pt>
                <c:pt idx="403">
                  <c:v>86</c:v>
                </c:pt>
                <c:pt idx="404">
                  <c:v>86</c:v>
                </c:pt>
                <c:pt idx="405">
                  <c:v>86</c:v>
                </c:pt>
                <c:pt idx="406">
                  <c:v>86</c:v>
                </c:pt>
                <c:pt idx="407">
                  <c:v>86</c:v>
                </c:pt>
                <c:pt idx="408">
                  <c:v>86</c:v>
                </c:pt>
                <c:pt idx="409">
                  <c:v>86</c:v>
                </c:pt>
                <c:pt idx="410">
                  <c:v>86</c:v>
                </c:pt>
                <c:pt idx="411">
                  <c:v>86</c:v>
                </c:pt>
                <c:pt idx="412">
                  <c:v>86</c:v>
                </c:pt>
                <c:pt idx="413">
                  <c:v>86</c:v>
                </c:pt>
                <c:pt idx="414">
                  <c:v>86</c:v>
                </c:pt>
                <c:pt idx="415">
                  <c:v>86</c:v>
                </c:pt>
                <c:pt idx="416">
                  <c:v>86</c:v>
                </c:pt>
                <c:pt idx="417">
                  <c:v>86</c:v>
                </c:pt>
                <c:pt idx="418">
                  <c:v>86</c:v>
                </c:pt>
                <c:pt idx="419">
                  <c:v>86</c:v>
                </c:pt>
                <c:pt idx="420">
                  <c:v>86</c:v>
                </c:pt>
                <c:pt idx="421">
                  <c:v>86</c:v>
                </c:pt>
                <c:pt idx="422">
                  <c:v>86</c:v>
                </c:pt>
                <c:pt idx="423">
                  <c:v>86</c:v>
                </c:pt>
                <c:pt idx="424">
                  <c:v>86</c:v>
                </c:pt>
                <c:pt idx="425">
                  <c:v>86</c:v>
                </c:pt>
                <c:pt idx="426">
                  <c:v>86</c:v>
                </c:pt>
                <c:pt idx="427">
                  <c:v>86</c:v>
                </c:pt>
                <c:pt idx="428">
                  <c:v>86</c:v>
                </c:pt>
                <c:pt idx="429">
                  <c:v>86</c:v>
                </c:pt>
                <c:pt idx="430">
                  <c:v>86</c:v>
                </c:pt>
                <c:pt idx="431">
                  <c:v>86</c:v>
                </c:pt>
                <c:pt idx="432">
                  <c:v>86</c:v>
                </c:pt>
                <c:pt idx="433">
                  <c:v>86</c:v>
                </c:pt>
                <c:pt idx="434">
                  <c:v>86</c:v>
                </c:pt>
                <c:pt idx="435">
                  <c:v>86</c:v>
                </c:pt>
                <c:pt idx="436">
                  <c:v>86</c:v>
                </c:pt>
                <c:pt idx="437">
                  <c:v>86</c:v>
                </c:pt>
                <c:pt idx="438">
                  <c:v>86</c:v>
                </c:pt>
                <c:pt idx="439">
                  <c:v>86</c:v>
                </c:pt>
                <c:pt idx="440">
                  <c:v>86</c:v>
                </c:pt>
                <c:pt idx="441">
                  <c:v>86</c:v>
                </c:pt>
                <c:pt idx="442">
                  <c:v>86</c:v>
                </c:pt>
                <c:pt idx="443">
                  <c:v>86</c:v>
                </c:pt>
                <c:pt idx="444">
                  <c:v>86</c:v>
                </c:pt>
                <c:pt idx="445">
                  <c:v>86</c:v>
                </c:pt>
                <c:pt idx="446">
                  <c:v>86</c:v>
                </c:pt>
                <c:pt idx="447">
                  <c:v>86</c:v>
                </c:pt>
                <c:pt idx="448">
                  <c:v>86</c:v>
                </c:pt>
                <c:pt idx="449">
                  <c:v>86</c:v>
                </c:pt>
                <c:pt idx="450">
                  <c:v>86</c:v>
                </c:pt>
                <c:pt idx="451">
                  <c:v>86</c:v>
                </c:pt>
                <c:pt idx="452">
                  <c:v>86</c:v>
                </c:pt>
                <c:pt idx="453">
                  <c:v>86</c:v>
                </c:pt>
                <c:pt idx="454">
                  <c:v>86</c:v>
                </c:pt>
                <c:pt idx="455">
                  <c:v>86</c:v>
                </c:pt>
                <c:pt idx="456">
                  <c:v>86</c:v>
                </c:pt>
                <c:pt idx="457">
                  <c:v>86</c:v>
                </c:pt>
                <c:pt idx="458">
                  <c:v>86</c:v>
                </c:pt>
                <c:pt idx="459">
                  <c:v>86</c:v>
                </c:pt>
                <c:pt idx="460">
                  <c:v>86</c:v>
                </c:pt>
                <c:pt idx="461">
                  <c:v>86</c:v>
                </c:pt>
                <c:pt idx="462">
                  <c:v>86</c:v>
                </c:pt>
                <c:pt idx="463">
                  <c:v>86</c:v>
                </c:pt>
                <c:pt idx="464">
                  <c:v>86</c:v>
                </c:pt>
                <c:pt idx="465">
                  <c:v>86</c:v>
                </c:pt>
                <c:pt idx="466">
                  <c:v>86</c:v>
                </c:pt>
                <c:pt idx="467">
                  <c:v>86</c:v>
                </c:pt>
                <c:pt idx="468">
                  <c:v>86</c:v>
                </c:pt>
                <c:pt idx="469">
                  <c:v>86</c:v>
                </c:pt>
                <c:pt idx="470">
                  <c:v>86</c:v>
                </c:pt>
                <c:pt idx="471">
                  <c:v>86</c:v>
                </c:pt>
                <c:pt idx="472">
                  <c:v>86</c:v>
                </c:pt>
                <c:pt idx="473">
                  <c:v>86</c:v>
                </c:pt>
                <c:pt idx="474">
                  <c:v>86</c:v>
                </c:pt>
                <c:pt idx="475">
                  <c:v>86</c:v>
                </c:pt>
                <c:pt idx="476">
                  <c:v>86</c:v>
                </c:pt>
                <c:pt idx="477">
                  <c:v>86</c:v>
                </c:pt>
                <c:pt idx="478">
                  <c:v>86</c:v>
                </c:pt>
                <c:pt idx="479">
                  <c:v>86</c:v>
                </c:pt>
                <c:pt idx="480">
                  <c:v>86</c:v>
                </c:pt>
                <c:pt idx="481">
                  <c:v>86</c:v>
                </c:pt>
                <c:pt idx="482">
                  <c:v>86</c:v>
                </c:pt>
                <c:pt idx="483">
                  <c:v>86</c:v>
                </c:pt>
                <c:pt idx="484">
                  <c:v>86</c:v>
                </c:pt>
                <c:pt idx="485">
                  <c:v>86</c:v>
                </c:pt>
                <c:pt idx="486">
                  <c:v>86</c:v>
                </c:pt>
                <c:pt idx="487">
                  <c:v>86</c:v>
                </c:pt>
                <c:pt idx="488">
                  <c:v>86</c:v>
                </c:pt>
                <c:pt idx="489">
                  <c:v>86</c:v>
                </c:pt>
                <c:pt idx="490">
                  <c:v>86</c:v>
                </c:pt>
                <c:pt idx="491">
                  <c:v>86</c:v>
                </c:pt>
                <c:pt idx="492">
                  <c:v>86</c:v>
                </c:pt>
                <c:pt idx="493">
                  <c:v>86</c:v>
                </c:pt>
                <c:pt idx="494">
                  <c:v>86</c:v>
                </c:pt>
                <c:pt idx="495">
                  <c:v>86</c:v>
                </c:pt>
                <c:pt idx="496">
                  <c:v>86</c:v>
                </c:pt>
                <c:pt idx="497">
                  <c:v>86</c:v>
                </c:pt>
                <c:pt idx="498">
                  <c:v>86</c:v>
                </c:pt>
                <c:pt idx="499">
                  <c:v>86</c:v>
                </c:pt>
                <c:pt idx="500">
                  <c:v>86</c:v>
                </c:pt>
                <c:pt idx="501">
                  <c:v>86</c:v>
                </c:pt>
                <c:pt idx="502">
                  <c:v>86</c:v>
                </c:pt>
                <c:pt idx="503">
                  <c:v>86</c:v>
                </c:pt>
                <c:pt idx="504">
                  <c:v>86</c:v>
                </c:pt>
                <c:pt idx="505">
                  <c:v>86</c:v>
                </c:pt>
                <c:pt idx="506">
                  <c:v>86</c:v>
                </c:pt>
                <c:pt idx="507">
                  <c:v>86</c:v>
                </c:pt>
                <c:pt idx="508">
                  <c:v>86</c:v>
                </c:pt>
                <c:pt idx="509">
                  <c:v>86</c:v>
                </c:pt>
                <c:pt idx="510">
                  <c:v>86</c:v>
                </c:pt>
                <c:pt idx="511">
                  <c:v>86</c:v>
                </c:pt>
                <c:pt idx="512">
                  <c:v>86</c:v>
                </c:pt>
                <c:pt idx="513">
                  <c:v>86</c:v>
                </c:pt>
                <c:pt idx="514">
                  <c:v>86</c:v>
                </c:pt>
                <c:pt idx="515">
                  <c:v>86</c:v>
                </c:pt>
                <c:pt idx="516">
                  <c:v>86</c:v>
                </c:pt>
                <c:pt idx="517">
                  <c:v>86</c:v>
                </c:pt>
                <c:pt idx="518">
                  <c:v>86</c:v>
                </c:pt>
                <c:pt idx="519">
                  <c:v>86</c:v>
                </c:pt>
                <c:pt idx="520">
                  <c:v>86</c:v>
                </c:pt>
                <c:pt idx="521">
                  <c:v>86</c:v>
                </c:pt>
                <c:pt idx="522">
                  <c:v>86</c:v>
                </c:pt>
                <c:pt idx="523">
                  <c:v>86</c:v>
                </c:pt>
                <c:pt idx="524">
                  <c:v>86</c:v>
                </c:pt>
                <c:pt idx="525">
                  <c:v>86</c:v>
                </c:pt>
                <c:pt idx="526">
                  <c:v>86</c:v>
                </c:pt>
                <c:pt idx="527">
                  <c:v>86</c:v>
                </c:pt>
                <c:pt idx="528">
                  <c:v>86</c:v>
                </c:pt>
                <c:pt idx="529">
                  <c:v>86</c:v>
                </c:pt>
                <c:pt idx="530">
                  <c:v>86</c:v>
                </c:pt>
                <c:pt idx="531">
                  <c:v>86</c:v>
                </c:pt>
                <c:pt idx="532">
                  <c:v>86</c:v>
                </c:pt>
                <c:pt idx="533">
                  <c:v>86</c:v>
                </c:pt>
                <c:pt idx="534">
                  <c:v>86</c:v>
                </c:pt>
                <c:pt idx="535">
                  <c:v>86</c:v>
                </c:pt>
                <c:pt idx="536">
                  <c:v>86</c:v>
                </c:pt>
                <c:pt idx="537">
                  <c:v>86</c:v>
                </c:pt>
                <c:pt idx="538">
                  <c:v>86</c:v>
                </c:pt>
                <c:pt idx="539">
                  <c:v>86</c:v>
                </c:pt>
              </c:numCache>
            </c:numRef>
          </c:cat>
          <c:val>
            <c:numRef>
              <c:f>温室!$L$3:$L$542</c:f>
              <c:numCache>
                <c:formatCode>General</c:formatCode>
                <c:ptCount val="540"/>
                <c:pt idx="0">
                  <c:v>1.7652771226690899E-3</c:v>
                </c:pt>
                <c:pt idx="1">
                  <c:v>1.2861104938452622E-3</c:v>
                </c:pt>
                <c:pt idx="2">
                  <c:v>2.5673604506803909E-3</c:v>
                </c:pt>
                <c:pt idx="3">
                  <c:v>3.5500000603611169E-3</c:v>
                </c:pt>
                <c:pt idx="4">
                  <c:v>4.9909718318704331E-3</c:v>
                </c:pt>
                <c:pt idx="5">
                  <c:v>4.3972218740892313E-3</c:v>
                </c:pt>
                <c:pt idx="6">
                  <c:v>4.3034718398434228E-3</c:v>
                </c:pt>
                <c:pt idx="7">
                  <c:v>4.7548604119873423E-3</c:v>
                </c:pt>
                <c:pt idx="8">
                  <c:v>3.0152771314537878E-3</c:v>
                </c:pt>
                <c:pt idx="9">
                  <c:v>3.355555235535634E-3</c:v>
                </c:pt>
                <c:pt idx="10">
                  <c:v>2.2166666672321002E-3</c:v>
                </c:pt>
                <c:pt idx="11">
                  <c:v>2.8416667684636092E-3</c:v>
                </c:pt>
                <c:pt idx="12">
                  <c:v>2.7236103789391509E-3</c:v>
                </c:pt>
                <c:pt idx="13">
                  <c:v>8.5625002198937367E-4</c:v>
                </c:pt>
                <c:pt idx="14">
                  <c:v>1.5430552133105196E-3</c:v>
                </c:pt>
                <c:pt idx="15">
                  <c:v>3.4260418022604294E-3</c:v>
                </c:pt>
                <c:pt idx="16">
                  <c:v>3.5458333619839797E-3</c:v>
                </c:pt>
                <c:pt idx="17">
                  <c:v>3.2409719032220085E-3</c:v>
                </c:pt>
                <c:pt idx="18">
                  <c:v>4.0906240813301442E-3</c:v>
                </c:pt>
                <c:pt idx="19">
                  <c:v>3.3173605327332912E-3</c:v>
                </c:pt>
                <c:pt idx="20">
                  <c:v>3.1611104106345502E-3</c:v>
                </c:pt>
                <c:pt idx="21">
                  <c:v>3.4458333770243537E-3</c:v>
                </c:pt>
                <c:pt idx="22">
                  <c:v>3.7722219688277187E-3</c:v>
                </c:pt>
                <c:pt idx="23">
                  <c:v>2.1472220174659604E-3</c:v>
                </c:pt>
                <c:pt idx="24">
                  <c:v>1.5499999693342639E-3</c:v>
                </c:pt>
                <c:pt idx="25">
                  <c:v>2.8798605011746072E-3</c:v>
                </c:pt>
                <c:pt idx="26">
                  <c:v>3.2548604450945446E-3</c:v>
                </c:pt>
                <c:pt idx="27">
                  <c:v>1.7895834777026647E-3</c:v>
                </c:pt>
                <c:pt idx="28">
                  <c:v>2.065971883941363E-3</c:v>
                </c:pt>
                <c:pt idx="29">
                  <c:v>2.9215270969488692E-3</c:v>
                </c:pt>
                <c:pt idx="30">
                  <c:v>2.0704854999895124E-3</c:v>
                </c:pt>
                <c:pt idx="31">
                  <c:v>3.7027771252520769E-3</c:v>
                </c:pt>
                <c:pt idx="32">
                  <c:v>2.7690969494774094E-3</c:v>
                </c:pt>
                <c:pt idx="33">
                  <c:v>3.6090270908760635E-3</c:v>
                </c:pt>
                <c:pt idx="34">
                  <c:v>3.3208333957966993E-3</c:v>
                </c:pt>
                <c:pt idx="35">
                  <c:v>3.1958334145377912E-3</c:v>
                </c:pt>
                <c:pt idx="36">
                  <c:v>3.7270832861659412E-3</c:v>
                </c:pt>
                <c:pt idx="37">
                  <c:v>3.3416666936658787E-3</c:v>
                </c:pt>
                <c:pt idx="38">
                  <c:v>1.588193896169466E-3</c:v>
                </c:pt>
                <c:pt idx="39">
                  <c:v>1.0430552863096281E-3</c:v>
                </c:pt>
                <c:pt idx="40">
                  <c:v>1.3638885405217642E-3</c:v>
                </c:pt>
                <c:pt idx="41">
                  <c:v>1.9666667041309659E-3</c:v>
                </c:pt>
                <c:pt idx="42">
                  <c:v>4.1020834234759785E-3</c:v>
                </c:pt>
                <c:pt idx="43">
                  <c:v>3.2236104982850209E-3</c:v>
                </c:pt>
                <c:pt idx="44">
                  <c:v>3.0083333455780867E-3</c:v>
                </c:pt>
                <c:pt idx="45">
                  <c:v>3.2246522213863651E-3</c:v>
                </c:pt>
                <c:pt idx="46">
                  <c:v>3.2479166592221721E-3</c:v>
                </c:pt>
                <c:pt idx="47">
                  <c:v>4.1135417954939147E-3</c:v>
                </c:pt>
                <c:pt idx="48">
                  <c:v>5.1194437056038119E-3</c:v>
                </c:pt>
                <c:pt idx="49">
                  <c:v>4.5951385914364852E-3</c:v>
                </c:pt>
                <c:pt idx="50">
                  <c:v>3.3524302602579619E-3</c:v>
                </c:pt>
                <c:pt idx="51">
                  <c:v>4.3659719273510846E-3</c:v>
                </c:pt>
                <c:pt idx="52">
                  <c:v>4.3996520439185819E-3</c:v>
                </c:pt>
                <c:pt idx="53">
                  <c:v>4.6611103778085765E-3</c:v>
                </c:pt>
                <c:pt idx="54">
                  <c:v>4.1680552099131263E-3</c:v>
                </c:pt>
                <c:pt idx="55">
                  <c:v>3.3833332894016707E-3</c:v>
                </c:pt>
                <c:pt idx="56">
                  <c:v>2.2756938919299852E-3</c:v>
                </c:pt>
                <c:pt idx="57">
                  <c:v>2.7468750108237943E-3</c:v>
                </c:pt>
                <c:pt idx="58">
                  <c:v>8.1041672764306668E-4</c:v>
                </c:pt>
                <c:pt idx="59">
                  <c:v>1.536110457286678E-3</c:v>
                </c:pt>
                <c:pt idx="60">
                  <c:v>5.0833332484895191E-4</c:v>
                </c:pt>
                <c:pt idx="61">
                  <c:v>5.812500618230101E-4</c:v>
                </c:pt>
                <c:pt idx="62">
                  <c:v>1.970138597076068E-3</c:v>
                </c:pt>
                <c:pt idx="63">
                  <c:v>5.5152771396482034E-3</c:v>
                </c:pt>
                <c:pt idx="64">
                  <c:v>2.9006937990621795E-3</c:v>
                </c:pt>
                <c:pt idx="65">
                  <c:v>1.6784718439517576E-3</c:v>
                </c:pt>
                <c:pt idx="66">
                  <c:v>5.2583333923519118E-3</c:v>
                </c:pt>
                <c:pt idx="67">
                  <c:v>4.4354167708346402E-3</c:v>
                </c:pt>
                <c:pt idx="68">
                  <c:v>2.8868052571797841E-3</c:v>
                </c:pt>
                <c:pt idx="69">
                  <c:v>2.3184022108578197E-3</c:v>
                </c:pt>
                <c:pt idx="70">
                  <c:v>2.2444437510337222E-3</c:v>
                </c:pt>
                <c:pt idx="71">
                  <c:v>2.2579853752753929E-3</c:v>
                </c:pt>
                <c:pt idx="72">
                  <c:v>1.7579854489894265E-3</c:v>
                </c:pt>
                <c:pt idx="73">
                  <c:v>5.1388866401816499E-4</c:v>
                </c:pt>
                <c:pt idx="74">
                  <c:v>-7.9374993530306141E-4</c:v>
                </c:pt>
                <c:pt idx="75">
                  <c:v>1.0118053393618587E-3</c:v>
                </c:pt>
                <c:pt idx="76">
                  <c:v>1.7548604737017649E-3</c:v>
                </c:pt>
                <c:pt idx="77">
                  <c:v>9.6319379337111717E-4</c:v>
                </c:pt>
                <c:pt idx="78">
                  <c:v>2.1437501245220826E-3</c:v>
                </c:pt>
                <c:pt idx="79">
                  <c:v>2.1819438572864016E-3</c:v>
                </c:pt>
                <c:pt idx="80">
                  <c:v>1.3243051968027709E-3</c:v>
                </c:pt>
                <c:pt idx="81">
                  <c:v>2.1541667734813097E-3</c:v>
                </c:pt>
                <c:pt idx="82">
                  <c:v>3.0291666434602892E-3</c:v>
                </c:pt>
                <c:pt idx="83">
                  <c:v>4.3486105224531816E-3</c:v>
                </c:pt>
                <c:pt idx="84">
                  <c:v>3.9597218434754364E-3</c:v>
                </c:pt>
                <c:pt idx="85">
                  <c:v>3.8347218623762586E-3</c:v>
                </c:pt>
                <c:pt idx="86">
                  <c:v>3.7777771139351252E-3</c:v>
                </c:pt>
                <c:pt idx="87">
                  <c:v>4.2666667479975134E-3</c:v>
                </c:pt>
                <c:pt idx="88">
                  <c:v>3.9118052972393295E-3</c:v>
                </c:pt>
                <c:pt idx="89">
                  <c:v>3.9527770874851556E-3</c:v>
                </c:pt>
                <c:pt idx="90">
                  <c:v>3.9215271407192463E-3</c:v>
                </c:pt>
                <c:pt idx="91">
                  <c:v>3.1607634929766227E-3</c:v>
                </c:pt>
                <c:pt idx="92">
                  <c:v>2.9986105319527402E-3</c:v>
                </c:pt>
                <c:pt idx="93">
                  <c:v>2.98402718462928E-3</c:v>
                </c:pt>
                <c:pt idx="94">
                  <c:v>2.7270834360322094E-3</c:v>
                </c:pt>
                <c:pt idx="95">
                  <c:v>2.5048605569734294E-3</c:v>
                </c:pt>
                <c:pt idx="96">
                  <c:v>2.6125001035745389E-3</c:v>
                </c:pt>
                <c:pt idx="97">
                  <c:v>3.03263853639801E-3</c:v>
                </c:pt>
                <c:pt idx="98">
                  <c:v>2.5638885577394387E-3</c:v>
                </c:pt>
                <c:pt idx="99">
                  <c:v>3.7118053274464817E-3</c:v>
                </c:pt>
                <c:pt idx="100">
                  <c:v>3.1083333306252069E-3</c:v>
                </c:pt>
                <c:pt idx="101">
                  <c:v>3.0986105170018085E-3</c:v>
                </c:pt>
                <c:pt idx="102">
                  <c:v>3.0118052385159442E-3</c:v>
                </c:pt>
                <c:pt idx="103">
                  <c:v>3.1718751413837135E-3</c:v>
                </c:pt>
                <c:pt idx="104">
                  <c:v>3.0638886772450212E-3</c:v>
                </c:pt>
                <c:pt idx="105">
                  <c:v>3.2340271472217487E-3</c:v>
                </c:pt>
                <c:pt idx="106">
                  <c:v>2.525693854876616E-3</c:v>
                </c:pt>
                <c:pt idx="107">
                  <c:v>3.7548603698836281E-3</c:v>
                </c:pt>
                <c:pt idx="108">
                  <c:v>3.1576385176977219E-3</c:v>
                </c:pt>
                <c:pt idx="109">
                  <c:v>3.5152770564824674E-3</c:v>
                </c:pt>
                <c:pt idx="110">
                  <c:v>3.1576385176977219E-3</c:v>
                </c:pt>
                <c:pt idx="111">
                  <c:v>2.3444437362336143E-3</c:v>
                </c:pt>
                <c:pt idx="112">
                  <c:v>2.8243051694872181E-3</c:v>
                </c:pt>
                <c:pt idx="113">
                  <c:v>3.353818706991289E-3</c:v>
                </c:pt>
                <c:pt idx="114">
                  <c:v>2.8555553103472428E-3</c:v>
                </c:pt>
                <c:pt idx="115">
                  <c:v>1.862500020464342E-3</c:v>
                </c:pt>
                <c:pt idx="116">
                  <c:v>3.1045135499023681E-3</c:v>
                </c:pt>
                <c:pt idx="117">
                  <c:v>2.6125001035745389E-3</c:v>
                </c:pt>
                <c:pt idx="118">
                  <c:v>2.1607636417102609E-3</c:v>
                </c:pt>
                <c:pt idx="119">
                  <c:v>2.1784719643427601E-3</c:v>
                </c:pt>
                <c:pt idx="120">
                  <c:v>2.2513885070477263E-3</c:v>
                </c:pt>
                <c:pt idx="121">
                  <c:v>2.098610471585599E-3</c:v>
                </c:pt>
                <c:pt idx="122">
                  <c:v>1.6576385460132649E-3</c:v>
                </c:pt>
                <c:pt idx="123">
                  <c:v>1.8222218713394181E-3</c:v>
                </c:pt>
                <c:pt idx="124">
                  <c:v>1.4430552279503415E-3</c:v>
                </c:pt>
                <c:pt idx="125">
                  <c:v>1.7170136585637561E-3</c:v>
                </c:pt>
                <c:pt idx="126">
                  <c:v>1.7722218786897484E-3</c:v>
                </c:pt>
                <c:pt idx="127">
                  <c:v>1.4249999876326499E-3</c:v>
                </c:pt>
                <c:pt idx="128">
                  <c:v>2.1090271205457646E-3</c:v>
                </c:pt>
                <c:pt idx="129">
                  <c:v>1.8309021857812505E-3</c:v>
                </c:pt>
                <c:pt idx="130">
                  <c:v>1.7027772288618712E-3</c:v>
                </c:pt>
                <c:pt idx="131">
                  <c:v>2.0118051929261314E-3</c:v>
                </c:pt>
                <c:pt idx="132">
                  <c:v>1.536110457286678E-3</c:v>
                </c:pt>
                <c:pt idx="133">
                  <c:v>1.8972218603045521E-3</c:v>
                </c:pt>
                <c:pt idx="134">
                  <c:v>1.7201386338516645E-3</c:v>
                </c:pt>
                <c:pt idx="135">
                  <c:v>1.9364582863194081E-3</c:v>
                </c:pt>
                <c:pt idx="136">
                  <c:v>2.0638886317593712E-3</c:v>
                </c:pt>
                <c:pt idx="137">
                  <c:v>1.7618052297225621E-3</c:v>
                </c:pt>
                <c:pt idx="138">
                  <c:v>9.7500005324810586E-4</c:v>
                </c:pt>
                <c:pt idx="139">
                  <c:v>9.4791680469490255E-4</c:v>
                </c:pt>
                <c:pt idx="140">
                  <c:v>1.6194438430812206E-3</c:v>
                </c:pt>
                <c:pt idx="141">
                  <c:v>1.2062499710732563E-3</c:v>
                </c:pt>
                <c:pt idx="142">
                  <c:v>1.2409720049845771E-3</c:v>
                </c:pt>
                <c:pt idx="143">
                  <c:v>1.6361104426282484E-3</c:v>
                </c:pt>
                <c:pt idx="144">
                  <c:v>1.5986105451402707E-3</c:v>
                </c:pt>
                <c:pt idx="145">
                  <c:v>1.4354166366068531E-3</c:v>
                </c:pt>
                <c:pt idx="146">
                  <c:v>1.9468751293084932E-3</c:v>
                </c:pt>
                <c:pt idx="147">
                  <c:v>1.507291650340789E-3</c:v>
                </c:pt>
                <c:pt idx="148">
                  <c:v>1.5128469894989068E-3</c:v>
                </c:pt>
                <c:pt idx="149">
                  <c:v>1.08819377518818E-3</c:v>
                </c:pt>
                <c:pt idx="150">
                  <c:v>1.0986104241694E-3</c:v>
                </c:pt>
                <c:pt idx="151">
                  <c:v>2.0777771736646151E-3</c:v>
                </c:pt>
                <c:pt idx="152">
                  <c:v>1.7895834777026647E-3</c:v>
                </c:pt>
                <c:pt idx="153">
                  <c:v>1.4343751075273161E-3</c:v>
                </c:pt>
                <c:pt idx="154">
                  <c:v>1.5256938083145727E-3</c:v>
                </c:pt>
                <c:pt idx="155">
                  <c:v>9.145834115288782E-4</c:v>
                </c:pt>
                <c:pt idx="156">
                  <c:v>1.0916666382670638E-3</c:v>
                </c:pt>
                <c:pt idx="157">
                  <c:v>7.0000009314705907E-4</c:v>
                </c:pt>
                <c:pt idx="158">
                  <c:v>1.0673604772250956E-3</c:v>
                </c:pt>
                <c:pt idx="159">
                  <c:v>6.4027825684164689E-4</c:v>
                </c:pt>
                <c:pt idx="160">
                  <c:v>7.9305532262168553E-4</c:v>
                </c:pt>
                <c:pt idx="161">
                  <c:v>1.6020834082156111E-3</c:v>
                </c:pt>
                <c:pt idx="162">
                  <c:v>1.7270833898729461E-3</c:v>
                </c:pt>
                <c:pt idx="163">
                  <c:v>1.2131937569739922E-3</c:v>
                </c:pt>
                <c:pt idx="164">
                  <c:v>1.3288188128576241E-3</c:v>
                </c:pt>
                <c:pt idx="165">
                  <c:v>1.329860535962914E-3</c:v>
                </c:pt>
                <c:pt idx="166">
                  <c:v>1.4840272124239946E-3</c:v>
                </c:pt>
                <c:pt idx="167">
                  <c:v>1.5499999693342639E-3</c:v>
                </c:pt>
                <c:pt idx="168">
                  <c:v>2.1298604184654532E-3</c:v>
                </c:pt>
                <c:pt idx="169">
                  <c:v>2.4493052252443641E-3</c:v>
                </c:pt>
                <c:pt idx="170">
                  <c:v>1.806943718536233E-3</c:v>
                </c:pt>
                <c:pt idx="171">
                  <c:v>1.6559022114885577E-3</c:v>
                </c:pt>
                <c:pt idx="172">
                  <c:v>9.4236049540283133E-4</c:v>
                </c:pt>
                <c:pt idx="173">
                  <c:v>7.6180518163274926E-4</c:v>
                </c:pt>
                <c:pt idx="174">
                  <c:v>1.3763886357076249E-3</c:v>
                </c:pt>
                <c:pt idx="175">
                  <c:v>1.630208379838046E-3</c:v>
                </c:pt>
                <c:pt idx="176">
                  <c:v>-6.826394651559813E-4</c:v>
                </c:pt>
                <c:pt idx="177">
                  <c:v>1.5187500224181753E-3</c:v>
                </c:pt>
                <c:pt idx="178">
                  <c:v>1.8861115700478817E-3</c:v>
                </c:pt>
                <c:pt idx="179">
                  <c:v>1.7440969070753021E-3</c:v>
                </c:pt>
                <c:pt idx="180">
                  <c:v>1.5743053542506265E-3</c:v>
                </c:pt>
                <c:pt idx="181">
                  <c:v>1.7513885807551653E-3</c:v>
                </c:pt>
                <c:pt idx="182">
                  <c:v>1.6923603858677036E-3</c:v>
                </c:pt>
                <c:pt idx="183">
                  <c:v>1.9319438941678927E-3</c:v>
                </c:pt>
                <c:pt idx="184">
                  <c:v>1.5916667592448777E-3</c:v>
                </c:pt>
                <c:pt idx="185">
                  <c:v>2.4562499812555197E-3</c:v>
                </c:pt>
                <c:pt idx="186">
                  <c:v>1.32083330385318E-3</c:v>
                </c:pt>
                <c:pt idx="187">
                  <c:v>1.954860444277398E-3</c:v>
                </c:pt>
                <c:pt idx="188">
                  <c:v>1.9815969691428441E-3</c:v>
                </c:pt>
                <c:pt idx="189">
                  <c:v>1.0322917196678449E-3</c:v>
                </c:pt>
                <c:pt idx="190">
                  <c:v>1.5291666713904187E-3</c:v>
                </c:pt>
                <c:pt idx="191">
                  <c:v>9.0069370543810414E-4</c:v>
                </c:pt>
                <c:pt idx="192">
                  <c:v>1.2930552498725753E-3</c:v>
                </c:pt>
                <c:pt idx="193">
                  <c:v>5.9965221983087865E-4</c:v>
                </c:pt>
                <c:pt idx="194">
                  <c:v>6.8888863871055907E-4</c:v>
                </c:pt>
                <c:pt idx="195">
                  <c:v>8.34027113123067E-4</c:v>
                </c:pt>
                <c:pt idx="196">
                  <c:v>7.7916678068075602E-4</c:v>
                </c:pt>
                <c:pt idx="197">
                  <c:v>1.2201385130023187E-3</c:v>
                </c:pt>
                <c:pt idx="198">
                  <c:v>1.0802084602054337E-3</c:v>
                </c:pt>
                <c:pt idx="199">
                  <c:v>1.3763886357076249E-3</c:v>
                </c:pt>
                <c:pt idx="200">
                  <c:v>1.5545135853870821E-3</c:v>
                </c:pt>
                <c:pt idx="201">
                  <c:v>9.9791679742700264E-4</c:v>
                </c:pt>
                <c:pt idx="202">
                  <c:v>1.0013884963532961E-3</c:v>
                </c:pt>
                <c:pt idx="203">
                  <c:v>1.6055553011632448E-3</c:v>
                </c:pt>
                <c:pt idx="204">
                  <c:v>1.3614583706776744E-3</c:v>
                </c:pt>
                <c:pt idx="205">
                  <c:v>1.6541666530659881E-3</c:v>
                </c:pt>
                <c:pt idx="206">
                  <c:v>2.1784719643427601E-3</c:v>
                </c:pt>
                <c:pt idx="207">
                  <c:v>1.8083333294270797E-3</c:v>
                </c:pt>
                <c:pt idx="208">
                  <c:v>1.9388886501862379E-3</c:v>
                </c:pt>
                <c:pt idx="209">
                  <c:v>1.8173605615280127E-3</c:v>
                </c:pt>
                <c:pt idx="210">
                  <c:v>1.8416667225335161E-3</c:v>
                </c:pt>
                <c:pt idx="211">
                  <c:v>2.0638886317593712E-3</c:v>
                </c:pt>
                <c:pt idx="212">
                  <c:v>2.1541667734813097E-3</c:v>
                </c:pt>
                <c:pt idx="213">
                  <c:v>2.8499999712040562E-3</c:v>
                </c:pt>
                <c:pt idx="214">
                  <c:v>2.8923604022970352E-3</c:v>
                </c:pt>
                <c:pt idx="215">
                  <c:v>2.0118051929261314E-3</c:v>
                </c:pt>
                <c:pt idx="216">
                  <c:v>2.3451385416783E-3</c:v>
                </c:pt>
                <c:pt idx="217">
                  <c:v>2.7878469951906162E-3</c:v>
                </c:pt>
                <c:pt idx="218">
                  <c:v>2.8694438522305012E-3</c:v>
                </c:pt>
                <c:pt idx="219">
                  <c:v>2.1593750009480644E-3</c:v>
                </c:pt>
                <c:pt idx="220">
                  <c:v>2.8486105543416422E-3</c:v>
                </c:pt>
                <c:pt idx="221">
                  <c:v>1.7788199110769579E-3</c:v>
                </c:pt>
                <c:pt idx="222">
                  <c:v>2.0222218418881137E-3</c:v>
                </c:pt>
                <c:pt idx="223">
                  <c:v>2.2583334570871723E-3</c:v>
                </c:pt>
                <c:pt idx="224">
                  <c:v>2.1597219186067014E-3</c:v>
                </c:pt>
                <c:pt idx="225">
                  <c:v>2.0638886317593712E-3</c:v>
                </c:pt>
                <c:pt idx="226">
                  <c:v>2.1958333693160412E-3</c:v>
                </c:pt>
                <c:pt idx="227">
                  <c:v>2.0552083173215889E-3</c:v>
                </c:pt>
                <c:pt idx="228">
                  <c:v>2.0048604369087997E-3</c:v>
                </c:pt>
                <c:pt idx="229">
                  <c:v>2.3416666487357952E-3</c:v>
                </c:pt>
                <c:pt idx="230">
                  <c:v>2.6020834546248597E-3</c:v>
                </c:pt>
                <c:pt idx="231">
                  <c:v>2.7409719779190374E-3</c:v>
                </c:pt>
                <c:pt idx="232">
                  <c:v>2.7930552226507798E-3</c:v>
                </c:pt>
                <c:pt idx="233">
                  <c:v>1.8555552644449371E-3</c:v>
                </c:pt>
                <c:pt idx="234">
                  <c:v>2.390277224464831E-3</c:v>
                </c:pt>
                <c:pt idx="235">
                  <c:v>2.9493053448645412E-3</c:v>
                </c:pt>
                <c:pt idx="236">
                  <c:v>2.5881949127341923E-3</c:v>
                </c:pt>
                <c:pt idx="237">
                  <c:v>2.2545136763578249E-3</c:v>
                </c:pt>
                <c:pt idx="238">
                  <c:v>2.0222218418881137E-3</c:v>
                </c:pt>
                <c:pt idx="239">
                  <c:v>2.4840270650438282E-3</c:v>
                </c:pt>
                <c:pt idx="240">
                  <c:v>2.3847218853164788E-3</c:v>
                </c:pt>
                <c:pt idx="241">
                  <c:v>2.3625001406713249E-3</c:v>
                </c:pt>
                <c:pt idx="242">
                  <c:v>2.7965271155901412E-3</c:v>
                </c:pt>
                <c:pt idx="243">
                  <c:v>2.7166667870849189E-3</c:v>
                </c:pt>
                <c:pt idx="244">
                  <c:v>2.857638562525936E-3</c:v>
                </c:pt>
                <c:pt idx="245">
                  <c:v>2.5986103975309404E-3</c:v>
                </c:pt>
                <c:pt idx="246">
                  <c:v>2.310416701869183E-3</c:v>
                </c:pt>
                <c:pt idx="247">
                  <c:v>1.6055553011632448E-3</c:v>
                </c:pt>
                <c:pt idx="248">
                  <c:v>2.5201385157297492E-3</c:v>
                </c:pt>
                <c:pt idx="249">
                  <c:v>2.5093751431452985E-3</c:v>
                </c:pt>
                <c:pt idx="250">
                  <c:v>2.9322916336776582E-3</c:v>
                </c:pt>
                <c:pt idx="251">
                  <c:v>2.5986103975309404E-3</c:v>
                </c:pt>
                <c:pt idx="252">
                  <c:v>2.8937500131848647E-3</c:v>
                </c:pt>
                <c:pt idx="253">
                  <c:v>3.0986105170018085E-3</c:v>
                </c:pt>
                <c:pt idx="254">
                  <c:v>2.3170135700960716E-3</c:v>
                </c:pt>
                <c:pt idx="255">
                  <c:v>2.8833333642410606E-3</c:v>
                </c:pt>
                <c:pt idx="256">
                  <c:v>2.2885416808537417E-3</c:v>
                </c:pt>
                <c:pt idx="257">
                  <c:v>3.1506937616963093E-3</c:v>
                </c:pt>
                <c:pt idx="258">
                  <c:v>2.674999997268045E-3</c:v>
                </c:pt>
                <c:pt idx="259">
                  <c:v>2.5812499626993212E-3</c:v>
                </c:pt>
                <c:pt idx="260">
                  <c:v>2.7072916672143039E-3</c:v>
                </c:pt>
                <c:pt idx="261">
                  <c:v>2.6402771873541642E-3</c:v>
                </c:pt>
                <c:pt idx="262">
                  <c:v>2.5847218556401689E-3</c:v>
                </c:pt>
                <c:pt idx="263">
                  <c:v>2.2440968333751472E-3</c:v>
                </c:pt>
                <c:pt idx="264">
                  <c:v>1.9909718950015362E-3</c:v>
                </c:pt>
                <c:pt idx="265">
                  <c:v>2.5222219619353745E-3</c:v>
                </c:pt>
                <c:pt idx="266">
                  <c:v>2.1576386664251012E-3</c:v>
                </c:pt>
                <c:pt idx="267">
                  <c:v>2.4805551721022992E-3</c:v>
                </c:pt>
                <c:pt idx="268">
                  <c:v>1.9493052991497307E-3</c:v>
                </c:pt>
                <c:pt idx="269">
                  <c:v>2.5534719087887412E-3</c:v>
                </c:pt>
                <c:pt idx="270">
                  <c:v>3.323263565631264E-3</c:v>
                </c:pt>
                <c:pt idx="271">
                  <c:v>3.1027772153826788E-3</c:v>
                </c:pt>
                <c:pt idx="272">
                  <c:v>3.4215272160968272E-3</c:v>
                </c:pt>
                <c:pt idx="273">
                  <c:v>3.1621521337360172E-3</c:v>
                </c:pt>
                <c:pt idx="274">
                  <c:v>2.6055553475655608E-3</c:v>
                </c:pt>
                <c:pt idx="275">
                  <c:v>2.9041666621284737E-3</c:v>
                </c:pt>
                <c:pt idx="276">
                  <c:v>3.1694438073952011E-3</c:v>
                </c:pt>
                <c:pt idx="277">
                  <c:v>2.8965271006796199E-3</c:v>
                </c:pt>
                <c:pt idx="278">
                  <c:v>2.8263886156915672E-3</c:v>
                </c:pt>
                <c:pt idx="279">
                  <c:v>2.8763886082358221E-3</c:v>
                </c:pt>
                <c:pt idx="280">
                  <c:v>2.7802074337399882E-3</c:v>
                </c:pt>
                <c:pt idx="281">
                  <c:v>3.1125000290059832E-3</c:v>
                </c:pt>
                <c:pt idx="282">
                  <c:v>2.674999997268045E-3</c:v>
                </c:pt>
                <c:pt idx="283">
                  <c:v>3.1715270595725873E-3</c:v>
                </c:pt>
                <c:pt idx="284">
                  <c:v>3.5256937054131145E-3</c:v>
                </c:pt>
                <c:pt idx="285">
                  <c:v>3.4909718656859945E-3</c:v>
                </c:pt>
                <c:pt idx="286">
                  <c:v>3.2930553419272071E-3</c:v>
                </c:pt>
                <c:pt idx="287">
                  <c:v>3.5951385490133494E-3</c:v>
                </c:pt>
                <c:pt idx="288">
                  <c:v>4.1357635400612333E-3</c:v>
                </c:pt>
                <c:pt idx="289">
                  <c:v>3.3784719796054251E-3</c:v>
                </c:pt>
                <c:pt idx="290">
                  <c:v>3.3395834414892212E-3</c:v>
                </c:pt>
                <c:pt idx="291">
                  <c:v>3.8416666183681602E-3</c:v>
                </c:pt>
                <c:pt idx="292">
                  <c:v>3.140625000543463E-3</c:v>
                </c:pt>
                <c:pt idx="293">
                  <c:v>3.0000001428402796E-3</c:v>
                </c:pt>
                <c:pt idx="294">
                  <c:v>3.5951385490133494E-3</c:v>
                </c:pt>
                <c:pt idx="295">
                  <c:v>3.5812500071502442E-3</c:v>
                </c:pt>
                <c:pt idx="296">
                  <c:v>3.4909718656859945E-3</c:v>
                </c:pt>
                <c:pt idx="297">
                  <c:v>3.9562499505441384E-3</c:v>
                </c:pt>
                <c:pt idx="298">
                  <c:v>4.0152771750366729E-3</c:v>
                </c:pt>
                <c:pt idx="299">
                  <c:v>3.6993052323190012E-3</c:v>
                </c:pt>
                <c:pt idx="300">
                  <c:v>4.5048604501552875E-3</c:v>
                </c:pt>
                <c:pt idx="301">
                  <c:v>3.9187500532301732E-3</c:v>
                </c:pt>
                <c:pt idx="302">
                  <c:v>3.5048604075515956E-3</c:v>
                </c:pt>
                <c:pt idx="303">
                  <c:v>2.8451386614026428E-3</c:v>
                </c:pt>
                <c:pt idx="304">
                  <c:v>2.7875000775324388E-3</c:v>
                </c:pt>
                <c:pt idx="305">
                  <c:v>3.1472218687594112E-3</c:v>
                </c:pt>
                <c:pt idx="306">
                  <c:v>3.4666666748883281E-3</c:v>
                </c:pt>
                <c:pt idx="307">
                  <c:v>3.7996521348854142E-3</c:v>
                </c:pt>
                <c:pt idx="308">
                  <c:v>4.2097219996055871E-3</c:v>
                </c:pt>
                <c:pt idx="309">
                  <c:v>3.5604167092910459E-3</c:v>
                </c:pt>
                <c:pt idx="310">
                  <c:v>3.9944438771955396E-3</c:v>
                </c:pt>
                <c:pt idx="311">
                  <c:v>4.2826385420143224E-3</c:v>
                </c:pt>
                <c:pt idx="312">
                  <c:v>4.1506938050083434E-3</c:v>
                </c:pt>
                <c:pt idx="313">
                  <c:v>4.1576385609958565E-3</c:v>
                </c:pt>
                <c:pt idx="314">
                  <c:v>3.6701385377125497E-3</c:v>
                </c:pt>
                <c:pt idx="315">
                  <c:v>4.2722218930994448E-3</c:v>
                </c:pt>
                <c:pt idx="316">
                  <c:v>4.0642354443624325E-3</c:v>
                </c:pt>
                <c:pt idx="317">
                  <c:v>3.6993052323190012E-3</c:v>
                </c:pt>
                <c:pt idx="318">
                  <c:v>3.2861103919021402E-3</c:v>
                </c:pt>
                <c:pt idx="319">
                  <c:v>3.4597219188912121E-3</c:v>
                </c:pt>
                <c:pt idx="320">
                  <c:v>4.4250001219229337E-3</c:v>
                </c:pt>
                <c:pt idx="321">
                  <c:v>3.8326386102016342E-3</c:v>
                </c:pt>
                <c:pt idx="322">
                  <c:v>3.3937501323605952E-3</c:v>
                </c:pt>
                <c:pt idx="323">
                  <c:v>3.9093751274076292E-3</c:v>
                </c:pt>
                <c:pt idx="324">
                  <c:v>3.4444437661380572E-3</c:v>
                </c:pt>
                <c:pt idx="325">
                  <c:v>3.6565969135091106E-3</c:v>
                </c:pt>
                <c:pt idx="326">
                  <c:v>3.8312499694440868E-3</c:v>
                </c:pt>
                <c:pt idx="327">
                  <c:v>3.6333334458200119E-3</c:v>
                </c:pt>
                <c:pt idx="328">
                  <c:v>3.456250025956445E-3</c:v>
                </c:pt>
                <c:pt idx="329">
                  <c:v>3.5499990902334391E-3</c:v>
                </c:pt>
                <c:pt idx="330">
                  <c:v>3.6506938806150887E-3</c:v>
                </c:pt>
                <c:pt idx="331">
                  <c:v>3.3937501323605952E-3</c:v>
                </c:pt>
                <c:pt idx="332">
                  <c:v>3.4041667812937872E-3</c:v>
                </c:pt>
                <c:pt idx="333">
                  <c:v>2.977430316411199E-3</c:v>
                </c:pt>
                <c:pt idx="334">
                  <c:v>3.1229166779450351E-3</c:v>
                </c:pt>
                <c:pt idx="335">
                  <c:v>3.897221949942522E-3</c:v>
                </c:pt>
                <c:pt idx="336">
                  <c:v>3.5222220065043498E-3</c:v>
                </c:pt>
                <c:pt idx="337">
                  <c:v>2.8069437645357629E-3</c:v>
                </c:pt>
                <c:pt idx="338">
                  <c:v>3.5048615717048061E-3</c:v>
                </c:pt>
                <c:pt idx="339">
                  <c:v>3.3069438837982977E-3</c:v>
                </c:pt>
                <c:pt idx="340">
                  <c:v>3.6402770376615101E-3</c:v>
                </c:pt>
                <c:pt idx="341">
                  <c:v>3.3892355461967085E-3</c:v>
                </c:pt>
                <c:pt idx="342">
                  <c:v>3.5538188709528821E-3</c:v>
                </c:pt>
                <c:pt idx="343">
                  <c:v>3.6000000528330126E-3</c:v>
                </c:pt>
                <c:pt idx="344">
                  <c:v>3.2930553419272071E-3</c:v>
                </c:pt>
                <c:pt idx="345">
                  <c:v>3.168749972079356E-3</c:v>
                </c:pt>
                <c:pt idx="346">
                  <c:v>2.8347220124578052E-3</c:v>
                </c:pt>
                <c:pt idx="347">
                  <c:v>3.5468750850846395E-3</c:v>
                </c:pt>
                <c:pt idx="348">
                  <c:v>3.5312500146764802E-3</c:v>
                </c:pt>
                <c:pt idx="349">
                  <c:v>3.8277780765119257E-3</c:v>
                </c:pt>
                <c:pt idx="350">
                  <c:v>3.3659718844696214E-3</c:v>
                </c:pt>
                <c:pt idx="351">
                  <c:v>3.199652225132263E-3</c:v>
                </c:pt>
                <c:pt idx="352">
                  <c:v>3.9388885456319994E-3</c:v>
                </c:pt>
                <c:pt idx="353">
                  <c:v>3.3347219376670314E-3</c:v>
                </c:pt>
                <c:pt idx="354">
                  <c:v>3.4222218275144697E-3</c:v>
                </c:pt>
                <c:pt idx="355">
                  <c:v>3.6229167968916021E-3</c:v>
                </c:pt>
                <c:pt idx="356">
                  <c:v>3.8034719156029638E-3</c:v>
                </c:pt>
                <c:pt idx="357">
                  <c:v>3.355555235535634E-3</c:v>
                </c:pt>
                <c:pt idx="358">
                  <c:v>3.7166666372394656E-3</c:v>
                </c:pt>
                <c:pt idx="359">
                  <c:v>2.9607635228833477E-3</c:v>
                </c:pt>
                <c:pt idx="360">
                  <c:v>3.7895833737456499E-3</c:v>
                </c:pt>
                <c:pt idx="361">
                  <c:v>4.1298605071728505E-3</c:v>
                </c:pt>
                <c:pt idx="362">
                  <c:v>4.0413187003240942E-3</c:v>
                </c:pt>
                <c:pt idx="363">
                  <c:v>3.2409719032220085E-3</c:v>
                </c:pt>
                <c:pt idx="364">
                  <c:v>2.9416667535440612E-3</c:v>
                </c:pt>
                <c:pt idx="365">
                  <c:v>4.2350687194408349E-3</c:v>
                </c:pt>
                <c:pt idx="366">
                  <c:v>3.6993052323190012E-3</c:v>
                </c:pt>
                <c:pt idx="367">
                  <c:v>3.2548604450945446E-3</c:v>
                </c:pt>
                <c:pt idx="368">
                  <c:v>3.9041667059335674E-3</c:v>
                </c:pt>
                <c:pt idx="369">
                  <c:v>4.2999999469145334E-3</c:v>
                </c:pt>
                <c:pt idx="370">
                  <c:v>3.1170136450447031E-3</c:v>
                </c:pt>
                <c:pt idx="371">
                  <c:v>3.8902771939513681E-3</c:v>
                </c:pt>
                <c:pt idx="372">
                  <c:v>4.1784718588301793E-3</c:v>
                </c:pt>
                <c:pt idx="373">
                  <c:v>4.3822918031750325E-3</c:v>
                </c:pt>
                <c:pt idx="374">
                  <c:v>4.7423605109114791E-3</c:v>
                </c:pt>
                <c:pt idx="375">
                  <c:v>3.3347219376670314E-3</c:v>
                </c:pt>
                <c:pt idx="376">
                  <c:v>3.7201385301724342E-3</c:v>
                </c:pt>
                <c:pt idx="377">
                  <c:v>3.8173604574598752E-3</c:v>
                </c:pt>
                <c:pt idx="378">
                  <c:v>3.6784719344647079E-3</c:v>
                </c:pt>
                <c:pt idx="379">
                  <c:v>4.0559020476166885E-3</c:v>
                </c:pt>
                <c:pt idx="380">
                  <c:v>3.6694448964229255E-3</c:v>
                </c:pt>
                <c:pt idx="381">
                  <c:v>3.5291667625006119E-3</c:v>
                </c:pt>
                <c:pt idx="382">
                  <c:v>3.4041667812937872E-3</c:v>
                </c:pt>
                <c:pt idx="383">
                  <c:v>3.5881937930180088E-3</c:v>
                </c:pt>
                <c:pt idx="384">
                  <c:v>2.8902771501185002E-3</c:v>
                </c:pt>
                <c:pt idx="385">
                  <c:v>3.2652770940306284E-3</c:v>
                </c:pt>
                <c:pt idx="386">
                  <c:v>3.7236104231053498E-3</c:v>
                </c:pt>
                <c:pt idx="387">
                  <c:v>3.4972220102651394E-3</c:v>
                </c:pt>
                <c:pt idx="388">
                  <c:v>3.5493052549181092E-3</c:v>
                </c:pt>
                <c:pt idx="389">
                  <c:v>3.7722219688277187E-3</c:v>
                </c:pt>
                <c:pt idx="390">
                  <c:v>3.6854166904587951E-3</c:v>
                </c:pt>
                <c:pt idx="391">
                  <c:v>3.5187501135700181E-3</c:v>
                </c:pt>
                <c:pt idx="392">
                  <c:v>3.7687500758951274E-3</c:v>
                </c:pt>
                <c:pt idx="393">
                  <c:v>3.3972218312702594E-3</c:v>
                </c:pt>
                <c:pt idx="394">
                  <c:v>3.3694437774050012E-3</c:v>
                </c:pt>
                <c:pt idx="395">
                  <c:v>3.5361105483690896E-3</c:v>
                </c:pt>
                <c:pt idx="396">
                  <c:v>3.1750001166625306E-3</c:v>
                </c:pt>
                <c:pt idx="397">
                  <c:v>2.9666667498110576E-3</c:v>
                </c:pt>
                <c:pt idx="398">
                  <c:v>2.9701386427492178E-3</c:v>
                </c:pt>
                <c:pt idx="399">
                  <c:v>2.6958332951641452E-3</c:v>
                </c:pt>
                <c:pt idx="400">
                  <c:v>2.981250097135017E-3</c:v>
                </c:pt>
                <c:pt idx="401">
                  <c:v>2.6333334014732451E-3</c:v>
                </c:pt>
                <c:pt idx="402">
                  <c:v>2.9458334519262435E-3</c:v>
                </c:pt>
                <c:pt idx="403">
                  <c:v>2.5430552598378364E-3</c:v>
                </c:pt>
                <c:pt idx="404">
                  <c:v>3.0708334332476381E-3</c:v>
                </c:pt>
                <c:pt idx="405">
                  <c:v>3.1159719219431281E-3</c:v>
                </c:pt>
                <c:pt idx="406">
                  <c:v>2.8208334705735832E-3</c:v>
                </c:pt>
                <c:pt idx="407">
                  <c:v>3.5753469742553241E-3</c:v>
                </c:pt>
                <c:pt idx="408">
                  <c:v>3.1923605514735279E-3</c:v>
                </c:pt>
                <c:pt idx="409">
                  <c:v>3.3243052887324074E-3</c:v>
                </c:pt>
                <c:pt idx="410">
                  <c:v>2.7673615850842426E-3</c:v>
                </c:pt>
                <c:pt idx="411">
                  <c:v>3.5361105483690896E-3</c:v>
                </c:pt>
                <c:pt idx="412">
                  <c:v>2.9440969233804682E-3</c:v>
                </c:pt>
                <c:pt idx="413">
                  <c:v>3.2930553419272071E-3</c:v>
                </c:pt>
                <c:pt idx="414">
                  <c:v>3.2215270520823389E-3</c:v>
                </c:pt>
                <c:pt idx="415">
                  <c:v>3.8006938579855697E-3</c:v>
                </c:pt>
                <c:pt idx="416">
                  <c:v>2.9944438335709998E-3</c:v>
                </c:pt>
                <c:pt idx="417">
                  <c:v>3.6368053387535277E-3</c:v>
                </c:pt>
                <c:pt idx="418">
                  <c:v>3.0256937803948602E-3</c:v>
                </c:pt>
                <c:pt idx="419">
                  <c:v>2.8972219061235358E-3</c:v>
                </c:pt>
                <c:pt idx="420">
                  <c:v>3.3982635543712402E-3</c:v>
                </c:pt>
                <c:pt idx="421">
                  <c:v>3.6159718468711144E-3</c:v>
                </c:pt>
                <c:pt idx="422">
                  <c:v>3.744443720957761E-3</c:v>
                </c:pt>
                <c:pt idx="423">
                  <c:v>3.8368053085763832E-3</c:v>
                </c:pt>
                <c:pt idx="424">
                  <c:v>3.2270833613490739E-3</c:v>
                </c:pt>
                <c:pt idx="425">
                  <c:v>3.3833332894016707E-3</c:v>
                </c:pt>
                <c:pt idx="426">
                  <c:v>3.5350688252683837E-3</c:v>
                </c:pt>
                <c:pt idx="427">
                  <c:v>3.0125000439596952E-3</c:v>
                </c:pt>
                <c:pt idx="428">
                  <c:v>3.6472219876816643E-3</c:v>
                </c:pt>
                <c:pt idx="429">
                  <c:v>3.2826384989661683E-3</c:v>
                </c:pt>
                <c:pt idx="430">
                  <c:v>3.6576386366095584E-3</c:v>
                </c:pt>
                <c:pt idx="431">
                  <c:v>3.8833334080878171E-3</c:v>
                </c:pt>
                <c:pt idx="432">
                  <c:v>2.8729167152970192E-3</c:v>
                </c:pt>
                <c:pt idx="433">
                  <c:v>2.8069437645357629E-3</c:v>
                </c:pt>
                <c:pt idx="434">
                  <c:v>2.4593749565388055E-3</c:v>
                </c:pt>
                <c:pt idx="435">
                  <c:v>-3.8527781024223998E-3</c:v>
                </c:pt>
                <c:pt idx="436">
                  <c:v>2.9430552002785411E-3</c:v>
                </c:pt>
                <c:pt idx="437">
                  <c:v>2.7201386800248147E-3</c:v>
                </c:pt>
                <c:pt idx="438">
                  <c:v>3.5388886059879452E-3</c:v>
                </c:pt>
                <c:pt idx="439">
                  <c:v>3.598610441947145E-3</c:v>
                </c:pt>
                <c:pt idx="440">
                  <c:v>3.4121520962394152E-3</c:v>
                </c:pt>
                <c:pt idx="441">
                  <c:v>3.3902770752721697E-3</c:v>
                </c:pt>
                <c:pt idx="442">
                  <c:v>3.6819438273979371E-3</c:v>
                </c:pt>
                <c:pt idx="443">
                  <c:v>4.310416789854379E-3</c:v>
                </c:pt>
                <c:pt idx="444">
                  <c:v>2.9555552954249236E-3</c:v>
                </c:pt>
                <c:pt idx="445">
                  <c:v>3.4493052699591802E-3</c:v>
                </c:pt>
                <c:pt idx="446">
                  <c:v>3.3493052849802489E-3</c:v>
                </c:pt>
                <c:pt idx="447">
                  <c:v>3.0187499945192832E-3</c:v>
                </c:pt>
                <c:pt idx="448">
                  <c:v>3.1298604638191484E-3</c:v>
                </c:pt>
                <c:pt idx="449">
                  <c:v>2.8430552151983619E-3</c:v>
                </c:pt>
                <c:pt idx="450">
                  <c:v>3.313888639797544E-3</c:v>
                </c:pt>
                <c:pt idx="451">
                  <c:v>3.6020833050085842E-3</c:v>
                </c:pt>
                <c:pt idx="452">
                  <c:v>3.1694447775228872E-3</c:v>
                </c:pt>
                <c:pt idx="453">
                  <c:v>2.713193729991788E-3</c:v>
                </c:pt>
                <c:pt idx="454">
                  <c:v>2.9763885933093352E-3</c:v>
                </c:pt>
                <c:pt idx="455">
                  <c:v>3.3718751113925409E-3</c:v>
                </c:pt>
                <c:pt idx="456">
                  <c:v>2.8104166276027099E-3</c:v>
                </c:pt>
                <c:pt idx="457">
                  <c:v>3.4555552205133115E-3</c:v>
                </c:pt>
                <c:pt idx="458">
                  <c:v>2.5510417389504399E-3</c:v>
                </c:pt>
                <c:pt idx="459">
                  <c:v>2.9663188620253143E-3</c:v>
                </c:pt>
                <c:pt idx="460">
                  <c:v>2.7166667870849189E-3</c:v>
                </c:pt>
                <c:pt idx="461">
                  <c:v>3.0746520498175292E-3</c:v>
                </c:pt>
                <c:pt idx="462">
                  <c:v>2.2656251307595241E-3</c:v>
                </c:pt>
                <c:pt idx="463">
                  <c:v>2.8138885205419542E-3</c:v>
                </c:pt>
                <c:pt idx="464">
                  <c:v>2.1645834224403222E-3</c:v>
                </c:pt>
                <c:pt idx="465">
                  <c:v>2.3156251233598436E-3</c:v>
                </c:pt>
                <c:pt idx="466">
                  <c:v>3.2548604450945446E-3</c:v>
                </c:pt>
                <c:pt idx="467">
                  <c:v>2.2861105408864785E-3</c:v>
                </c:pt>
                <c:pt idx="468">
                  <c:v>2.8486105543416422E-3</c:v>
                </c:pt>
                <c:pt idx="469">
                  <c:v>2.6923604320964016E-3</c:v>
                </c:pt>
                <c:pt idx="470">
                  <c:v>2.6263886454645506E-3</c:v>
                </c:pt>
                <c:pt idx="471">
                  <c:v>2.3763886825682668E-3</c:v>
                </c:pt>
                <c:pt idx="472">
                  <c:v>2.961110440541424E-3</c:v>
                </c:pt>
                <c:pt idx="473">
                  <c:v>2.799999978657168E-3</c:v>
                </c:pt>
                <c:pt idx="474">
                  <c:v>2.7548605198054652E-3</c:v>
                </c:pt>
                <c:pt idx="475">
                  <c:v>2.7652771687519716E-3</c:v>
                </c:pt>
                <c:pt idx="476">
                  <c:v>2.5465271527789404E-3</c:v>
                </c:pt>
                <c:pt idx="477">
                  <c:v>2.0642355494180642E-3</c:v>
                </c:pt>
                <c:pt idx="478">
                  <c:v>3.1218749548434779E-3</c:v>
                </c:pt>
                <c:pt idx="479">
                  <c:v>2.5343751394339021E-3</c:v>
                </c:pt>
                <c:pt idx="480">
                  <c:v>2.5756938474509436E-3</c:v>
                </c:pt>
                <c:pt idx="481">
                  <c:v>2.8694438522305012E-3</c:v>
                </c:pt>
                <c:pt idx="482">
                  <c:v>3.4284719720944824E-3</c:v>
                </c:pt>
                <c:pt idx="483">
                  <c:v>3.8659720031731207E-3</c:v>
                </c:pt>
                <c:pt idx="484">
                  <c:v>3.0986105170018085E-3</c:v>
                </c:pt>
                <c:pt idx="485">
                  <c:v>2.8694438522305012E-3</c:v>
                </c:pt>
                <c:pt idx="486">
                  <c:v>2.4770834731862716E-3</c:v>
                </c:pt>
                <c:pt idx="487">
                  <c:v>3.1055552730039401E-3</c:v>
                </c:pt>
                <c:pt idx="488">
                  <c:v>3.0534718342792072E-3</c:v>
                </c:pt>
                <c:pt idx="489">
                  <c:v>2.6923604320964016E-3</c:v>
                </c:pt>
                <c:pt idx="490">
                  <c:v>2.799999978657168E-3</c:v>
                </c:pt>
                <c:pt idx="491">
                  <c:v>2.6611104852517177E-3</c:v>
                </c:pt>
                <c:pt idx="492">
                  <c:v>2.6506938363030455E-3</c:v>
                </c:pt>
                <c:pt idx="493">
                  <c:v>3.2131938493480759E-3</c:v>
                </c:pt>
                <c:pt idx="494">
                  <c:v>2.5604166647984492E-3</c:v>
                </c:pt>
                <c:pt idx="495">
                  <c:v>2.6125001035745389E-3</c:v>
                </c:pt>
                <c:pt idx="496">
                  <c:v>2.3798603814849878E-3</c:v>
                </c:pt>
                <c:pt idx="497">
                  <c:v>2.6333334014732451E-3</c:v>
                </c:pt>
                <c:pt idx="498">
                  <c:v>2.4854166759327987E-3</c:v>
                </c:pt>
                <c:pt idx="499">
                  <c:v>2.4215271713264605E-3</c:v>
                </c:pt>
                <c:pt idx="500">
                  <c:v>2.0888886280702487E-3</c:v>
                </c:pt>
                <c:pt idx="501">
                  <c:v>2.9215270969488692E-3</c:v>
                </c:pt>
                <c:pt idx="502">
                  <c:v>2.6159719965151602E-3</c:v>
                </c:pt>
                <c:pt idx="503">
                  <c:v>3.4874999727514543E-3</c:v>
                </c:pt>
                <c:pt idx="504">
                  <c:v>2.8659719592916493E-3</c:v>
                </c:pt>
                <c:pt idx="505">
                  <c:v>2.5951385045902002E-3</c:v>
                </c:pt>
                <c:pt idx="506">
                  <c:v>2.799999978657168E-3</c:v>
                </c:pt>
                <c:pt idx="507">
                  <c:v>2.2340271020763816E-3</c:v>
                </c:pt>
                <c:pt idx="508">
                  <c:v>2.0083332999813303E-3</c:v>
                </c:pt>
                <c:pt idx="509">
                  <c:v>1.4666667775536837E-3</c:v>
                </c:pt>
                <c:pt idx="510">
                  <c:v>2.3208333508249455E-3</c:v>
                </c:pt>
                <c:pt idx="511">
                  <c:v>2.6159719965151602E-3</c:v>
                </c:pt>
                <c:pt idx="512">
                  <c:v>2.6753469149263212E-3</c:v>
                </c:pt>
                <c:pt idx="513">
                  <c:v>2.3034719458560095E-3</c:v>
                </c:pt>
                <c:pt idx="514">
                  <c:v>1.4722219226867173E-3</c:v>
                </c:pt>
                <c:pt idx="515">
                  <c:v>2.0013885439639457E-3</c:v>
                </c:pt>
                <c:pt idx="516">
                  <c:v>2.3347218927230492E-3</c:v>
                </c:pt>
                <c:pt idx="517">
                  <c:v>1.9076385092689186E-3</c:v>
                </c:pt>
                <c:pt idx="518">
                  <c:v>1.9041668103489181E-3</c:v>
                </c:pt>
                <c:pt idx="519">
                  <c:v>2.0847219296809432E-3</c:v>
                </c:pt>
                <c:pt idx="520">
                  <c:v>2.6489584719094745E-3</c:v>
                </c:pt>
                <c:pt idx="521">
                  <c:v>2.6784718902082292E-3</c:v>
                </c:pt>
                <c:pt idx="522">
                  <c:v>1.8312500735677864E-3</c:v>
                </c:pt>
                <c:pt idx="523">
                  <c:v>2.5361105038278812E-3</c:v>
                </c:pt>
                <c:pt idx="524">
                  <c:v>2.7618052758123855E-3</c:v>
                </c:pt>
                <c:pt idx="525">
                  <c:v>2.1482635465440063E-3</c:v>
                </c:pt>
                <c:pt idx="526">
                  <c:v>2.6350699300200877E-3</c:v>
                </c:pt>
                <c:pt idx="527">
                  <c:v>2.5045136393150379E-3</c:v>
                </c:pt>
                <c:pt idx="528">
                  <c:v>1.9180553522586002E-3</c:v>
                </c:pt>
                <c:pt idx="529">
                  <c:v>2.8850687286338115E-3</c:v>
                </c:pt>
                <c:pt idx="530">
                  <c:v>2.428471927338E-3</c:v>
                </c:pt>
                <c:pt idx="531">
                  <c:v>2.4281250096795598E-3</c:v>
                </c:pt>
                <c:pt idx="532">
                  <c:v>2.5041667216566567E-3</c:v>
                </c:pt>
                <c:pt idx="533">
                  <c:v>2.5152772059251283E-3</c:v>
                </c:pt>
                <c:pt idx="534">
                  <c:v>2.6298605384050691E-3</c:v>
                </c:pt>
                <c:pt idx="535">
                  <c:v>2.4979167710906277E-3</c:v>
                </c:pt>
                <c:pt idx="536">
                  <c:v>2.2531250355958912E-3</c:v>
                </c:pt>
                <c:pt idx="537">
                  <c:v>2.3444437362336143E-3</c:v>
                </c:pt>
                <c:pt idx="538">
                  <c:v>2.5951385045902002E-3</c:v>
                </c:pt>
                <c:pt idx="539">
                  <c:v>3.1302083516047811E-3</c:v>
                </c:pt>
              </c:numCache>
            </c:numRef>
          </c:val>
        </c:ser>
        <c:marker val="1"/>
        <c:axId val="226185984"/>
        <c:axId val="226187904"/>
      </c:lineChart>
      <c:catAx>
        <c:axId val="226185984"/>
        <c:scaling>
          <c:orientation val="minMax"/>
        </c:scaling>
        <c:axPos val="b"/>
        <c:numFmt formatCode="General" sourceLinked="1"/>
        <c:majorTickMark val="none"/>
        <c:tickLblPos val="nextTo"/>
        <c:crossAx val="226187904"/>
        <c:crosses val="autoZero"/>
        <c:auto val="1"/>
        <c:lblAlgn val="ctr"/>
        <c:lblOffset val="100"/>
      </c:catAx>
      <c:valAx>
        <c:axId val="226187904"/>
        <c:scaling>
          <c:orientation val="minMax"/>
          <c:max val="1.0000000000000005E-2"/>
          <c:min val="-1.0000000000000005E-2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ppm</a:t>
                </a:r>
                <a:endParaRPr lang="zh-CN"/>
              </a:p>
            </c:rich>
          </c:tx>
        </c:title>
        <c:numFmt formatCode="General" sourceLinked="1"/>
        <c:majorTickMark val="none"/>
        <c:tickLblPos val="nextTo"/>
        <c:crossAx val="226185984"/>
        <c:crosses val="autoZero"/>
        <c:crossBetween val="between"/>
        <c:majorUnit val="2.0000000000000052E-3"/>
        <c:minorUnit val="4.0000000000000034E-4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0743602362204738"/>
          <c:y val="0.15562915632057822"/>
          <c:w val="0.15101268591426112"/>
          <c:h val="5.596087964689881E-2"/>
        </c:manualLayout>
      </c:layout>
    </c:legend>
    <c:plotVisOnly val="1"/>
  </c:chart>
  <c:txPr>
    <a:bodyPr/>
    <a:lstStyle/>
    <a:p>
      <a:pPr>
        <a:defRPr sz="1000">
          <a:latin typeface="微软雅黑" pitchFamily="34" charset="-122"/>
          <a:ea typeface="微软雅黑" pitchFamily="34" charset="-122"/>
        </a:defRPr>
      </a:pPr>
      <a:endParaRPr lang="zh-CN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386DC3-519D-4781-AEB0-6A1D212AA57E}" type="doc">
      <dgm:prSet loTypeId="urn:microsoft.com/office/officeart/2005/8/layout/orgChart1" loCatId="hierarchy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038A2D78-C45B-4708-AA66-10BCED9ED646}">
      <dgm:prSet phldrT="[文本]" custT="1"/>
      <dgm:spPr/>
      <dgm:t>
        <a:bodyPr/>
        <a:lstStyle/>
        <a:p>
          <a:r>
            <a:rPr lang="zh-CN" altLang="en-US" sz="1200" b="1">
              <a:latin typeface="+mn-ea"/>
              <a:ea typeface="+mn-ea"/>
            </a:rPr>
            <a:t>低温频率偏移大</a:t>
          </a:r>
        </a:p>
      </dgm:t>
    </dgm:pt>
    <dgm:pt modelId="{FC45A266-D516-4612-9037-8252478328FB}" type="parTrans" cxnId="{4C8976E9-B6A3-4D12-879C-8FD57F60CCD2}">
      <dgm:prSet/>
      <dgm:spPr/>
      <dgm:t>
        <a:bodyPr/>
        <a:lstStyle/>
        <a:p>
          <a:endParaRPr lang="zh-CN" altLang="en-US" sz="1050">
            <a:latin typeface="+mn-ea"/>
            <a:ea typeface="+mn-ea"/>
          </a:endParaRPr>
        </a:p>
      </dgm:t>
    </dgm:pt>
    <dgm:pt modelId="{E2E9E9AF-AA27-436A-A1BA-0C6567C6781F}" type="sibTrans" cxnId="{4C8976E9-B6A3-4D12-879C-8FD57F60CCD2}">
      <dgm:prSet/>
      <dgm:spPr/>
      <dgm:t>
        <a:bodyPr/>
        <a:lstStyle/>
        <a:p>
          <a:endParaRPr lang="zh-CN" altLang="en-US" sz="1050">
            <a:latin typeface="+mn-ea"/>
            <a:ea typeface="+mn-ea"/>
          </a:endParaRPr>
        </a:p>
      </dgm:t>
    </dgm:pt>
    <dgm:pt modelId="{9A85990D-E436-46D9-9076-6E84905D016F}">
      <dgm:prSet phldrT="[文本]" custT="1"/>
      <dgm:spPr/>
      <dgm:t>
        <a:bodyPr/>
        <a:lstStyle/>
        <a:p>
          <a:r>
            <a:rPr lang="zh-CN" altLang="en-US" sz="1050">
              <a:latin typeface="+mn-ea"/>
              <a:ea typeface="+mn-ea"/>
            </a:rPr>
            <a:t>控温精度异常</a:t>
          </a:r>
        </a:p>
      </dgm:t>
    </dgm:pt>
    <dgm:pt modelId="{80376E7E-BA7F-4779-9A8B-42E03D2BC9EF}" type="parTrans" cxnId="{95FCF829-E9F1-453C-96C4-6DBCF2FB95FB}">
      <dgm:prSet/>
      <dgm:spPr/>
      <dgm:t>
        <a:bodyPr/>
        <a:lstStyle/>
        <a:p>
          <a:endParaRPr lang="zh-CN" altLang="en-US" sz="1050">
            <a:latin typeface="+mn-ea"/>
            <a:ea typeface="+mn-ea"/>
          </a:endParaRPr>
        </a:p>
      </dgm:t>
    </dgm:pt>
    <dgm:pt modelId="{3C5413CC-F75E-4AB1-9FB7-ACD61B32760C}" type="sibTrans" cxnId="{95FCF829-E9F1-453C-96C4-6DBCF2FB95FB}">
      <dgm:prSet/>
      <dgm:spPr/>
      <dgm:t>
        <a:bodyPr/>
        <a:lstStyle/>
        <a:p>
          <a:endParaRPr lang="zh-CN" altLang="en-US" sz="1050">
            <a:latin typeface="+mn-ea"/>
            <a:ea typeface="+mn-ea"/>
          </a:endParaRPr>
        </a:p>
      </dgm:t>
    </dgm:pt>
    <dgm:pt modelId="{EC7733DD-6DA2-4CCC-8858-D5E3C6ACF349}">
      <dgm:prSet phldrT="[文本]" custT="1"/>
      <dgm:spPr/>
      <dgm:t>
        <a:bodyPr/>
        <a:lstStyle/>
        <a:p>
          <a:r>
            <a:rPr lang="zh-CN" altLang="en-US" sz="1050">
              <a:latin typeface="+mn-ea"/>
              <a:ea typeface="+mn-ea"/>
            </a:rPr>
            <a:t>元器件失效</a:t>
          </a:r>
        </a:p>
      </dgm:t>
    </dgm:pt>
    <dgm:pt modelId="{1549DA6D-F68C-40AA-9EDF-2B97F0FFE61C}" type="parTrans" cxnId="{C495CB12-2401-4930-8601-952FF1C17CCE}">
      <dgm:prSet/>
      <dgm:spPr/>
      <dgm:t>
        <a:bodyPr/>
        <a:lstStyle/>
        <a:p>
          <a:endParaRPr lang="zh-CN" altLang="en-US" sz="1050">
            <a:latin typeface="+mn-ea"/>
            <a:ea typeface="+mn-ea"/>
          </a:endParaRPr>
        </a:p>
      </dgm:t>
    </dgm:pt>
    <dgm:pt modelId="{1AFDF214-914E-406F-9028-9162741F22C9}" type="sibTrans" cxnId="{C495CB12-2401-4930-8601-952FF1C17CCE}">
      <dgm:prSet/>
      <dgm:spPr/>
      <dgm:t>
        <a:bodyPr/>
        <a:lstStyle/>
        <a:p>
          <a:endParaRPr lang="zh-CN" altLang="en-US" sz="1050">
            <a:latin typeface="+mn-ea"/>
            <a:ea typeface="+mn-ea"/>
          </a:endParaRPr>
        </a:p>
      </dgm:t>
    </dgm:pt>
    <dgm:pt modelId="{CCCE8EAA-D558-49AE-A179-886EBA28B389}" type="pres">
      <dgm:prSet presAssocID="{BD386DC3-519D-4781-AEB0-6A1D212AA57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AC63A7D3-DC52-4924-8040-C5177660FC84}" type="pres">
      <dgm:prSet presAssocID="{038A2D78-C45B-4708-AA66-10BCED9ED646}" presName="hierRoot1" presStyleCnt="0">
        <dgm:presLayoutVars>
          <dgm:hierBranch val="init"/>
        </dgm:presLayoutVars>
      </dgm:prSet>
      <dgm:spPr/>
    </dgm:pt>
    <dgm:pt modelId="{2301C90E-D0B6-4573-8E40-58A413D10891}" type="pres">
      <dgm:prSet presAssocID="{038A2D78-C45B-4708-AA66-10BCED9ED646}" presName="rootComposite1" presStyleCnt="0"/>
      <dgm:spPr/>
    </dgm:pt>
    <dgm:pt modelId="{3D71828E-DB16-46DC-8F69-D9F61B311852}" type="pres">
      <dgm:prSet presAssocID="{038A2D78-C45B-4708-AA66-10BCED9ED646}" presName="rootText1" presStyleLbl="node0" presStyleIdx="0" presStyleCnt="1" custScaleX="80567" custScaleY="22464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3B2FCC69-B07E-4471-B94B-FB2E5F9507E5}" type="pres">
      <dgm:prSet presAssocID="{038A2D78-C45B-4708-AA66-10BCED9ED646}" presName="rootConnector1" presStyleLbl="node1" presStyleIdx="0" presStyleCnt="0"/>
      <dgm:spPr/>
      <dgm:t>
        <a:bodyPr/>
        <a:lstStyle/>
        <a:p>
          <a:endParaRPr lang="zh-CN" altLang="en-US"/>
        </a:p>
      </dgm:t>
    </dgm:pt>
    <dgm:pt modelId="{AE1D9B1E-66EB-48E4-928E-DDB4AD69DBDA}" type="pres">
      <dgm:prSet presAssocID="{038A2D78-C45B-4708-AA66-10BCED9ED646}" presName="hierChild2" presStyleCnt="0"/>
      <dgm:spPr/>
    </dgm:pt>
    <dgm:pt modelId="{614829F9-577B-4088-894E-00727908A2DE}" type="pres">
      <dgm:prSet presAssocID="{80376E7E-BA7F-4779-9A8B-42E03D2BC9EF}" presName="Name37" presStyleLbl="parChTrans1D2" presStyleIdx="0" presStyleCnt="2"/>
      <dgm:spPr/>
      <dgm:t>
        <a:bodyPr/>
        <a:lstStyle/>
        <a:p>
          <a:endParaRPr lang="zh-CN" altLang="en-US"/>
        </a:p>
      </dgm:t>
    </dgm:pt>
    <dgm:pt modelId="{91131763-6F0C-4E01-AE1C-6D57591B42B0}" type="pres">
      <dgm:prSet presAssocID="{9A85990D-E436-46D9-9076-6E84905D016F}" presName="hierRoot2" presStyleCnt="0">
        <dgm:presLayoutVars>
          <dgm:hierBranch val="init"/>
        </dgm:presLayoutVars>
      </dgm:prSet>
      <dgm:spPr/>
    </dgm:pt>
    <dgm:pt modelId="{28BD8248-CE65-47EA-A807-42EE3859BA58}" type="pres">
      <dgm:prSet presAssocID="{9A85990D-E436-46D9-9076-6E84905D016F}" presName="rootComposite" presStyleCnt="0"/>
      <dgm:spPr/>
    </dgm:pt>
    <dgm:pt modelId="{C72C346E-F327-4EE2-BF53-331B61A2B16B}" type="pres">
      <dgm:prSet presAssocID="{9A85990D-E436-46D9-9076-6E84905D016F}" presName="rootText" presStyleLbl="node2" presStyleIdx="0" presStyleCnt="2" custScaleX="82944" custScaleY="35171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94B279D-5CCB-4F39-B684-93CDAF50B742}" type="pres">
      <dgm:prSet presAssocID="{9A85990D-E436-46D9-9076-6E84905D016F}" presName="rootConnector" presStyleLbl="node2" presStyleIdx="0" presStyleCnt="2"/>
      <dgm:spPr/>
      <dgm:t>
        <a:bodyPr/>
        <a:lstStyle/>
        <a:p>
          <a:endParaRPr lang="zh-CN" altLang="en-US"/>
        </a:p>
      </dgm:t>
    </dgm:pt>
    <dgm:pt modelId="{7504A882-FABC-4DB3-BA87-0AF9895BC6CD}" type="pres">
      <dgm:prSet presAssocID="{9A85990D-E436-46D9-9076-6E84905D016F}" presName="hierChild4" presStyleCnt="0"/>
      <dgm:spPr/>
    </dgm:pt>
    <dgm:pt modelId="{D0EAA6BE-8206-48C6-AA40-CE9AF152805C}" type="pres">
      <dgm:prSet presAssocID="{9A85990D-E436-46D9-9076-6E84905D016F}" presName="hierChild5" presStyleCnt="0"/>
      <dgm:spPr/>
    </dgm:pt>
    <dgm:pt modelId="{A65BE41A-C6A0-4CB4-A0A3-024AE93FAB61}" type="pres">
      <dgm:prSet presAssocID="{1549DA6D-F68C-40AA-9EDF-2B97F0FFE61C}" presName="Name37" presStyleLbl="parChTrans1D2" presStyleIdx="1" presStyleCnt="2"/>
      <dgm:spPr/>
      <dgm:t>
        <a:bodyPr/>
        <a:lstStyle/>
        <a:p>
          <a:endParaRPr lang="zh-CN" altLang="en-US"/>
        </a:p>
      </dgm:t>
    </dgm:pt>
    <dgm:pt modelId="{1DFCAA58-2A33-4A0A-B33C-B078E69BE874}" type="pres">
      <dgm:prSet presAssocID="{EC7733DD-6DA2-4CCC-8858-D5E3C6ACF349}" presName="hierRoot2" presStyleCnt="0">
        <dgm:presLayoutVars>
          <dgm:hierBranch val="init"/>
        </dgm:presLayoutVars>
      </dgm:prSet>
      <dgm:spPr/>
    </dgm:pt>
    <dgm:pt modelId="{677AEE30-146C-4320-835A-CDA9BCC03A83}" type="pres">
      <dgm:prSet presAssocID="{EC7733DD-6DA2-4CCC-8858-D5E3C6ACF349}" presName="rootComposite" presStyleCnt="0"/>
      <dgm:spPr/>
    </dgm:pt>
    <dgm:pt modelId="{AD2B4557-2F68-42D1-AA0F-FE3B88015FC8}" type="pres">
      <dgm:prSet presAssocID="{EC7733DD-6DA2-4CCC-8858-D5E3C6ACF349}" presName="rootText" presStyleLbl="node2" presStyleIdx="1" presStyleCnt="2" custScaleX="85745" custScaleY="3761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B32EFB48-2ADE-4754-A8B7-6279610AAD88}" type="pres">
      <dgm:prSet presAssocID="{EC7733DD-6DA2-4CCC-8858-D5E3C6ACF349}" presName="rootConnector" presStyleLbl="node2" presStyleIdx="1" presStyleCnt="2"/>
      <dgm:spPr/>
      <dgm:t>
        <a:bodyPr/>
        <a:lstStyle/>
        <a:p>
          <a:endParaRPr lang="zh-CN" altLang="en-US"/>
        </a:p>
      </dgm:t>
    </dgm:pt>
    <dgm:pt modelId="{40B41E71-CDE8-4002-A864-A6D50F3D272B}" type="pres">
      <dgm:prSet presAssocID="{EC7733DD-6DA2-4CCC-8858-D5E3C6ACF349}" presName="hierChild4" presStyleCnt="0"/>
      <dgm:spPr/>
    </dgm:pt>
    <dgm:pt modelId="{D4E45520-CB24-476F-B88C-FBE34A09F949}" type="pres">
      <dgm:prSet presAssocID="{EC7733DD-6DA2-4CCC-8858-D5E3C6ACF349}" presName="hierChild5" presStyleCnt="0"/>
      <dgm:spPr/>
    </dgm:pt>
    <dgm:pt modelId="{B246D64D-1D9D-4E95-9733-4A5B243DF644}" type="pres">
      <dgm:prSet presAssocID="{038A2D78-C45B-4708-AA66-10BCED9ED646}" presName="hierChild3" presStyleCnt="0"/>
      <dgm:spPr/>
    </dgm:pt>
  </dgm:ptLst>
  <dgm:cxnLst>
    <dgm:cxn modelId="{E70317A4-25D7-4012-A49B-2B8D5B4EAB93}" type="presOf" srcId="{80376E7E-BA7F-4779-9A8B-42E03D2BC9EF}" destId="{614829F9-577B-4088-894E-00727908A2DE}" srcOrd="0" destOrd="0" presId="urn:microsoft.com/office/officeart/2005/8/layout/orgChart1"/>
    <dgm:cxn modelId="{16F5B455-F5A4-4780-AB98-D585D34691B5}" type="presOf" srcId="{038A2D78-C45B-4708-AA66-10BCED9ED646}" destId="{3D71828E-DB16-46DC-8F69-D9F61B311852}" srcOrd="0" destOrd="0" presId="urn:microsoft.com/office/officeart/2005/8/layout/orgChart1"/>
    <dgm:cxn modelId="{4306D6D7-821C-4900-8180-71880B67C836}" type="presOf" srcId="{BD386DC3-519D-4781-AEB0-6A1D212AA57E}" destId="{CCCE8EAA-D558-49AE-A179-886EBA28B389}" srcOrd="0" destOrd="0" presId="urn:microsoft.com/office/officeart/2005/8/layout/orgChart1"/>
    <dgm:cxn modelId="{4C8976E9-B6A3-4D12-879C-8FD57F60CCD2}" srcId="{BD386DC3-519D-4781-AEB0-6A1D212AA57E}" destId="{038A2D78-C45B-4708-AA66-10BCED9ED646}" srcOrd="0" destOrd="0" parTransId="{FC45A266-D516-4612-9037-8252478328FB}" sibTransId="{E2E9E9AF-AA27-436A-A1BA-0C6567C6781F}"/>
    <dgm:cxn modelId="{95FCF829-E9F1-453C-96C4-6DBCF2FB95FB}" srcId="{038A2D78-C45B-4708-AA66-10BCED9ED646}" destId="{9A85990D-E436-46D9-9076-6E84905D016F}" srcOrd="0" destOrd="0" parTransId="{80376E7E-BA7F-4779-9A8B-42E03D2BC9EF}" sibTransId="{3C5413CC-F75E-4AB1-9FB7-ACD61B32760C}"/>
    <dgm:cxn modelId="{AC825A59-2756-44F8-9C52-F66477FF1C41}" type="presOf" srcId="{9A85990D-E436-46D9-9076-6E84905D016F}" destId="{694B279D-5CCB-4F39-B684-93CDAF50B742}" srcOrd="1" destOrd="0" presId="urn:microsoft.com/office/officeart/2005/8/layout/orgChart1"/>
    <dgm:cxn modelId="{758B2C27-AC14-4612-ABA1-18B7F95C921D}" type="presOf" srcId="{EC7733DD-6DA2-4CCC-8858-D5E3C6ACF349}" destId="{AD2B4557-2F68-42D1-AA0F-FE3B88015FC8}" srcOrd="0" destOrd="0" presId="urn:microsoft.com/office/officeart/2005/8/layout/orgChart1"/>
    <dgm:cxn modelId="{F28B8BFD-8D6F-424B-9C06-32E9208A9CD4}" type="presOf" srcId="{9A85990D-E436-46D9-9076-6E84905D016F}" destId="{C72C346E-F327-4EE2-BF53-331B61A2B16B}" srcOrd="0" destOrd="0" presId="urn:microsoft.com/office/officeart/2005/8/layout/orgChart1"/>
    <dgm:cxn modelId="{8C985167-309B-49E8-B289-9D217782F3C2}" type="presOf" srcId="{1549DA6D-F68C-40AA-9EDF-2B97F0FFE61C}" destId="{A65BE41A-C6A0-4CB4-A0A3-024AE93FAB61}" srcOrd="0" destOrd="0" presId="urn:microsoft.com/office/officeart/2005/8/layout/orgChart1"/>
    <dgm:cxn modelId="{E9F63B8A-10A0-4D16-A358-ED38C2015265}" type="presOf" srcId="{038A2D78-C45B-4708-AA66-10BCED9ED646}" destId="{3B2FCC69-B07E-4471-B94B-FB2E5F9507E5}" srcOrd="1" destOrd="0" presId="urn:microsoft.com/office/officeart/2005/8/layout/orgChart1"/>
    <dgm:cxn modelId="{C495CB12-2401-4930-8601-952FF1C17CCE}" srcId="{038A2D78-C45B-4708-AA66-10BCED9ED646}" destId="{EC7733DD-6DA2-4CCC-8858-D5E3C6ACF349}" srcOrd="1" destOrd="0" parTransId="{1549DA6D-F68C-40AA-9EDF-2B97F0FFE61C}" sibTransId="{1AFDF214-914E-406F-9028-9162741F22C9}"/>
    <dgm:cxn modelId="{D8B7D092-0201-47A0-B904-527C623385DF}" type="presOf" srcId="{EC7733DD-6DA2-4CCC-8858-D5E3C6ACF349}" destId="{B32EFB48-2ADE-4754-A8B7-6279610AAD88}" srcOrd="1" destOrd="0" presId="urn:microsoft.com/office/officeart/2005/8/layout/orgChart1"/>
    <dgm:cxn modelId="{B0DA5EE3-BB8C-404D-B473-2234CB26B510}" type="presParOf" srcId="{CCCE8EAA-D558-49AE-A179-886EBA28B389}" destId="{AC63A7D3-DC52-4924-8040-C5177660FC84}" srcOrd="0" destOrd="0" presId="urn:microsoft.com/office/officeart/2005/8/layout/orgChart1"/>
    <dgm:cxn modelId="{8F7F205C-69A3-4A77-A90C-844C7399F344}" type="presParOf" srcId="{AC63A7D3-DC52-4924-8040-C5177660FC84}" destId="{2301C90E-D0B6-4573-8E40-58A413D10891}" srcOrd="0" destOrd="0" presId="urn:microsoft.com/office/officeart/2005/8/layout/orgChart1"/>
    <dgm:cxn modelId="{F7930EA0-16B3-4526-8349-6EFD4FAEB391}" type="presParOf" srcId="{2301C90E-D0B6-4573-8E40-58A413D10891}" destId="{3D71828E-DB16-46DC-8F69-D9F61B311852}" srcOrd="0" destOrd="0" presId="urn:microsoft.com/office/officeart/2005/8/layout/orgChart1"/>
    <dgm:cxn modelId="{1E1551CC-0722-407E-9501-79121CE60D7E}" type="presParOf" srcId="{2301C90E-D0B6-4573-8E40-58A413D10891}" destId="{3B2FCC69-B07E-4471-B94B-FB2E5F9507E5}" srcOrd="1" destOrd="0" presId="urn:microsoft.com/office/officeart/2005/8/layout/orgChart1"/>
    <dgm:cxn modelId="{44C026D5-9696-448F-A0EC-1DE42D3CEEC4}" type="presParOf" srcId="{AC63A7D3-DC52-4924-8040-C5177660FC84}" destId="{AE1D9B1E-66EB-48E4-928E-DDB4AD69DBDA}" srcOrd="1" destOrd="0" presId="urn:microsoft.com/office/officeart/2005/8/layout/orgChart1"/>
    <dgm:cxn modelId="{8116E1DB-6B5D-46FD-B522-1E3AF556656D}" type="presParOf" srcId="{AE1D9B1E-66EB-48E4-928E-DDB4AD69DBDA}" destId="{614829F9-577B-4088-894E-00727908A2DE}" srcOrd="0" destOrd="0" presId="urn:microsoft.com/office/officeart/2005/8/layout/orgChart1"/>
    <dgm:cxn modelId="{87368248-120A-4BC8-A6F8-FB7738399CE4}" type="presParOf" srcId="{AE1D9B1E-66EB-48E4-928E-DDB4AD69DBDA}" destId="{91131763-6F0C-4E01-AE1C-6D57591B42B0}" srcOrd="1" destOrd="0" presId="urn:microsoft.com/office/officeart/2005/8/layout/orgChart1"/>
    <dgm:cxn modelId="{70BE1F37-C012-4EC6-8814-A489403002E7}" type="presParOf" srcId="{91131763-6F0C-4E01-AE1C-6D57591B42B0}" destId="{28BD8248-CE65-47EA-A807-42EE3859BA58}" srcOrd="0" destOrd="0" presId="urn:microsoft.com/office/officeart/2005/8/layout/orgChart1"/>
    <dgm:cxn modelId="{C9550F03-DA4A-436F-90F4-C532716C75D1}" type="presParOf" srcId="{28BD8248-CE65-47EA-A807-42EE3859BA58}" destId="{C72C346E-F327-4EE2-BF53-331B61A2B16B}" srcOrd="0" destOrd="0" presId="urn:microsoft.com/office/officeart/2005/8/layout/orgChart1"/>
    <dgm:cxn modelId="{58EC3E0F-2292-41BB-9CB8-6FC82F5ADA8D}" type="presParOf" srcId="{28BD8248-CE65-47EA-A807-42EE3859BA58}" destId="{694B279D-5CCB-4F39-B684-93CDAF50B742}" srcOrd="1" destOrd="0" presId="urn:microsoft.com/office/officeart/2005/8/layout/orgChart1"/>
    <dgm:cxn modelId="{C9632219-98DD-4502-A1F0-B30C5144184A}" type="presParOf" srcId="{91131763-6F0C-4E01-AE1C-6D57591B42B0}" destId="{7504A882-FABC-4DB3-BA87-0AF9895BC6CD}" srcOrd="1" destOrd="0" presId="urn:microsoft.com/office/officeart/2005/8/layout/orgChart1"/>
    <dgm:cxn modelId="{61070A1F-5FD5-4991-9546-F1CD2888BB42}" type="presParOf" srcId="{91131763-6F0C-4E01-AE1C-6D57591B42B0}" destId="{D0EAA6BE-8206-48C6-AA40-CE9AF152805C}" srcOrd="2" destOrd="0" presId="urn:microsoft.com/office/officeart/2005/8/layout/orgChart1"/>
    <dgm:cxn modelId="{2FBCCDE9-1880-46C3-9F15-18CCC83DD785}" type="presParOf" srcId="{AE1D9B1E-66EB-48E4-928E-DDB4AD69DBDA}" destId="{A65BE41A-C6A0-4CB4-A0A3-024AE93FAB61}" srcOrd="2" destOrd="0" presId="urn:microsoft.com/office/officeart/2005/8/layout/orgChart1"/>
    <dgm:cxn modelId="{4308BE7B-E45B-4556-8720-BDC1E07725F3}" type="presParOf" srcId="{AE1D9B1E-66EB-48E4-928E-DDB4AD69DBDA}" destId="{1DFCAA58-2A33-4A0A-B33C-B078E69BE874}" srcOrd="3" destOrd="0" presId="urn:microsoft.com/office/officeart/2005/8/layout/orgChart1"/>
    <dgm:cxn modelId="{B9EF2B91-852A-4C67-B9CD-06B942D077E2}" type="presParOf" srcId="{1DFCAA58-2A33-4A0A-B33C-B078E69BE874}" destId="{677AEE30-146C-4320-835A-CDA9BCC03A83}" srcOrd="0" destOrd="0" presId="urn:microsoft.com/office/officeart/2005/8/layout/orgChart1"/>
    <dgm:cxn modelId="{82D2E299-1F65-4BC6-A136-2EF4B3B74924}" type="presParOf" srcId="{677AEE30-146C-4320-835A-CDA9BCC03A83}" destId="{AD2B4557-2F68-42D1-AA0F-FE3B88015FC8}" srcOrd="0" destOrd="0" presId="urn:microsoft.com/office/officeart/2005/8/layout/orgChart1"/>
    <dgm:cxn modelId="{58A5516C-D9E4-43D6-8237-F36A9140D0F3}" type="presParOf" srcId="{677AEE30-146C-4320-835A-CDA9BCC03A83}" destId="{B32EFB48-2ADE-4754-A8B7-6279610AAD88}" srcOrd="1" destOrd="0" presId="urn:microsoft.com/office/officeart/2005/8/layout/orgChart1"/>
    <dgm:cxn modelId="{F874C8DE-3E10-4062-AA80-C92C99505BDD}" type="presParOf" srcId="{1DFCAA58-2A33-4A0A-B33C-B078E69BE874}" destId="{40B41E71-CDE8-4002-A864-A6D50F3D272B}" srcOrd="1" destOrd="0" presId="urn:microsoft.com/office/officeart/2005/8/layout/orgChart1"/>
    <dgm:cxn modelId="{BE0A3322-0844-4867-AA1F-1985046C209A}" type="presParOf" srcId="{1DFCAA58-2A33-4A0A-B33C-B078E69BE874}" destId="{D4E45520-CB24-476F-B88C-FBE34A09F949}" srcOrd="2" destOrd="0" presId="urn:microsoft.com/office/officeart/2005/8/layout/orgChart1"/>
    <dgm:cxn modelId="{BBDEA3DF-B6A2-41A7-B3FF-069C1CEF07D0}" type="presParOf" srcId="{AC63A7D3-DC52-4924-8040-C5177660FC84}" destId="{B246D64D-1D9D-4E95-9733-4A5B243DF644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5BE41A-C6A0-4CB4-A0A3-024AE93FAB61}">
      <dsp:nvSpPr>
        <dsp:cNvPr id="0" name=""/>
        <dsp:cNvSpPr/>
      </dsp:nvSpPr>
      <dsp:spPr>
        <a:xfrm>
          <a:off x="2519362" y="197227"/>
          <a:ext cx="911055" cy="368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062"/>
              </a:lnTo>
              <a:lnTo>
                <a:pt x="911055" y="184062"/>
              </a:lnTo>
              <a:lnTo>
                <a:pt x="911055" y="3681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4829F9-577B-4088-894E-00727908A2DE}">
      <dsp:nvSpPr>
        <dsp:cNvPr id="0" name=""/>
        <dsp:cNvSpPr/>
      </dsp:nvSpPr>
      <dsp:spPr>
        <a:xfrm>
          <a:off x="1583756" y="197227"/>
          <a:ext cx="935606" cy="368124"/>
        </a:xfrm>
        <a:custGeom>
          <a:avLst/>
          <a:gdLst/>
          <a:ahLst/>
          <a:cxnLst/>
          <a:rect l="0" t="0" r="0" b="0"/>
          <a:pathLst>
            <a:path>
              <a:moveTo>
                <a:pt x="935606" y="0"/>
              </a:moveTo>
              <a:lnTo>
                <a:pt x="935606" y="184062"/>
              </a:lnTo>
              <a:lnTo>
                <a:pt x="0" y="184062"/>
              </a:lnTo>
              <a:lnTo>
                <a:pt x="0" y="3681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71828E-DB16-46DC-8F69-D9F61B311852}">
      <dsp:nvSpPr>
        <dsp:cNvPr id="0" name=""/>
        <dsp:cNvSpPr/>
      </dsp:nvSpPr>
      <dsp:spPr>
        <a:xfrm>
          <a:off x="1813203" y="333"/>
          <a:ext cx="1412318" cy="1968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latin typeface="+mn-ea"/>
              <a:ea typeface="+mn-ea"/>
            </a:rPr>
            <a:t>低温频率偏移大</a:t>
          </a:r>
        </a:p>
      </dsp:txBody>
      <dsp:txXfrm>
        <a:off x="1813203" y="333"/>
        <a:ext cx="1412318" cy="196894"/>
      </dsp:txXfrm>
    </dsp:sp>
    <dsp:sp modelId="{C72C346E-F327-4EE2-BF53-331B61A2B16B}">
      <dsp:nvSpPr>
        <dsp:cNvPr id="0" name=""/>
        <dsp:cNvSpPr/>
      </dsp:nvSpPr>
      <dsp:spPr>
        <a:xfrm>
          <a:off x="856762" y="565352"/>
          <a:ext cx="1453987" cy="3082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kern="1200">
              <a:latin typeface="+mn-ea"/>
              <a:ea typeface="+mn-ea"/>
            </a:rPr>
            <a:t>控温精度异常</a:t>
          </a:r>
        </a:p>
      </dsp:txBody>
      <dsp:txXfrm>
        <a:off x="856762" y="565352"/>
        <a:ext cx="1453987" cy="308269"/>
      </dsp:txXfrm>
    </dsp:sp>
    <dsp:sp modelId="{AD2B4557-2F68-42D1-AA0F-FE3B88015FC8}">
      <dsp:nvSpPr>
        <dsp:cNvPr id="0" name=""/>
        <dsp:cNvSpPr/>
      </dsp:nvSpPr>
      <dsp:spPr>
        <a:xfrm>
          <a:off x="2678874" y="565352"/>
          <a:ext cx="1503087" cy="3296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kern="1200">
              <a:latin typeface="+mn-ea"/>
              <a:ea typeface="+mn-ea"/>
            </a:rPr>
            <a:t>元器件失效</a:t>
          </a:r>
        </a:p>
      </dsp:txBody>
      <dsp:txXfrm>
        <a:off x="2678874" y="565352"/>
        <a:ext cx="1503087" cy="3296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20F84-F3FA-4372-A03D-59770F0E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375</Words>
  <Characters>2140</Characters>
  <Application>Microsoft Office Word</Application>
  <DocSecurity>0</DocSecurity>
  <Lines>17</Lines>
  <Paragraphs>5</Paragraphs>
  <ScaleCrop>false</ScaleCrop>
  <Company>大普通信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</dc:title>
  <dc:creator>wish</dc:creator>
  <cp:lastModifiedBy>xiaoshou</cp:lastModifiedBy>
  <cp:revision>4</cp:revision>
  <cp:lastPrinted>2016-12-01T01:44:00Z</cp:lastPrinted>
  <dcterms:created xsi:type="dcterms:W3CDTF">2017-06-14T11:33:00Z</dcterms:created>
  <dcterms:modified xsi:type="dcterms:W3CDTF">2017-06-14T11:34:00Z</dcterms:modified>
</cp:coreProperties>
</file>