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3E9" w:rsidRDefault="002455F8">
      <w:pPr>
        <w:snapToGrid w:val="0"/>
        <w:spacing w:line="160" w:lineRule="atLeast"/>
        <w:contextualSpacing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1</w:t>
      </w:r>
      <w:r w:rsidR="00D04A74">
        <w:rPr>
          <w:rFonts w:ascii="微软雅黑" w:eastAsia="微软雅黑" w:hAnsi="微软雅黑"/>
          <w:b/>
          <w:bCs/>
          <w:sz w:val="28"/>
          <w:szCs w:val="28"/>
        </w:rPr>
        <w:t>9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年</w:t>
      </w:r>
      <w:r w:rsidR="00D04A74">
        <w:rPr>
          <w:rFonts w:ascii="微软雅黑" w:eastAsia="微软雅黑" w:hAnsi="微软雅黑"/>
          <w:b/>
          <w:bCs/>
          <w:sz w:val="28"/>
          <w:szCs w:val="28"/>
        </w:rPr>
        <w:t>2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月份工作汇报</w:t>
      </w:r>
    </w:p>
    <w:p w:rsidR="008963E9" w:rsidRDefault="008963E9">
      <w:pPr>
        <w:snapToGrid w:val="0"/>
        <w:spacing w:line="160" w:lineRule="atLeast"/>
        <w:contextualSpacing/>
        <w:jc w:val="left"/>
        <w:rPr>
          <w:rFonts w:ascii="微软雅黑" w:eastAsia="微软雅黑" w:hAnsi="微软雅黑"/>
          <w:sz w:val="18"/>
          <w:szCs w:val="18"/>
        </w:rPr>
      </w:pPr>
    </w:p>
    <w:p w:rsidR="008963E9" w:rsidRDefault="002455F8">
      <w:pPr>
        <w:numPr>
          <w:ilvl w:val="0"/>
          <w:numId w:val="1"/>
        </w:numPr>
        <w:snapToGrid w:val="0"/>
        <w:spacing w:line="160" w:lineRule="atLeast"/>
        <w:contextualSpacing/>
        <w:jc w:val="left"/>
        <w:rPr>
          <w:rFonts w:ascii="微软雅黑" w:eastAsia="微软雅黑" w:hAnsi="微软雅黑"/>
          <w:b/>
          <w:bCs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阶段工作总结</w:t>
      </w:r>
    </w:p>
    <w:p w:rsidR="008963E9" w:rsidRDefault="008963E9">
      <w:pPr>
        <w:snapToGrid w:val="0"/>
        <w:spacing w:line="160" w:lineRule="atLeast"/>
        <w:contextualSpacing/>
        <w:jc w:val="left"/>
        <w:rPr>
          <w:rFonts w:ascii="微软雅黑" w:eastAsia="微软雅黑" w:hAnsi="微软雅黑"/>
          <w:b/>
          <w:bCs/>
          <w:sz w:val="18"/>
          <w:szCs w:val="18"/>
        </w:rPr>
      </w:pPr>
    </w:p>
    <w:p w:rsidR="008963E9" w:rsidRDefault="002455F8">
      <w:pPr>
        <w:snapToGrid w:val="0"/>
        <w:spacing w:line="160" w:lineRule="atLeast"/>
        <w:contextualSpacing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1.本月订单及回款情况</w:t>
      </w:r>
    </w:p>
    <w:p w:rsidR="008963E9" w:rsidRDefault="002455F8">
      <w:pPr>
        <w:snapToGrid w:val="0"/>
        <w:spacing w:line="160" w:lineRule="atLeast"/>
        <w:contextualSpacing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a.订单情况（共</w:t>
      </w:r>
      <w:r w:rsidR="00D04A74">
        <w:rPr>
          <w:rFonts w:ascii="微软雅黑" w:eastAsia="微软雅黑" w:hAnsi="微软雅黑"/>
          <w:b/>
          <w:color w:val="FF0000"/>
          <w:sz w:val="18"/>
          <w:szCs w:val="18"/>
        </w:rPr>
        <w:t>28</w:t>
      </w:r>
      <w:r w:rsidR="001100F0" w:rsidRPr="001100F0">
        <w:rPr>
          <w:rFonts w:ascii="微软雅黑" w:eastAsia="微软雅黑" w:hAnsi="微软雅黑" w:hint="eastAsia"/>
          <w:b/>
          <w:bCs/>
          <w:color w:val="FF0000"/>
          <w:sz w:val="18"/>
          <w:szCs w:val="18"/>
        </w:rPr>
        <w:t>.</w:t>
      </w:r>
      <w:r w:rsidR="00D04A74">
        <w:rPr>
          <w:rFonts w:ascii="微软雅黑" w:eastAsia="微软雅黑" w:hAnsi="微软雅黑"/>
          <w:b/>
          <w:bCs/>
          <w:color w:val="FF0000"/>
          <w:sz w:val="18"/>
          <w:szCs w:val="18"/>
        </w:rPr>
        <w:t>3</w:t>
      </w:r>
      <w:r w:rsidRPr="00490625">
        <w:rPr>
          <w:rFonts w:ascii="微软雅黑" w:eastAsia="微软雅黑" w:hAnsi="微软雅黑" w:hint="eastAsia"/>
          <w:b/>
          <w:color w:val="FF0000"/>
          <w:sz w:val="18"/>
          <w:szCs w:val="18"/>
        </w:rPr>
        <w:t>万</w:t>
      </w:r>
      <w:r w:rsidR="00D04A74">
        <w:rPr>
          <w:rFonts w:ascii="微软雅黑" w:eastAsia="微软雅黑" w:hAnsi="微软雅黑" w:hint="eastAsia"/>
          <w:b/>
          <w:color w:val="FF0000"/>
          <w:sz w:val="18"/>
          <w:szCs w:val="18"/>
        </w:rPr>
        <w:t>人民币</w:t>
      </w:r>
      <w:r>
        <w:rPr>
          <w:rFonts w:ascii="微软雅黑" w:eastAsia="微软雅黑" w:hAnsi="微软雅黑" w:hint="eastAsia"/>
          <w:sz w:val="18"/>
          <w:szCs w:val="18"/>
        </w:rPr>
        <w:t>，</w:t>
      </w:r>
      <w:proofErr w:type="gramStart"/>
      <w:r>
        <w:rPr>
          <w:rFonts w:ascii="微软雅黑" w:eastAsia="微软雅黑" w:hAnsi="微软雅黑" w:hint="eastAsia"/>
          <w:sz w:val="18"/>
          <w:szCs w:val="18"/>
        </w:rPr>
        <w:t>其中晶</w:t>
      </w:r>
      <w:proofErr w:type="gramEnd"/>
      <w:r>
        <w:rPr>
          <w:rFonts w:ascii="微软雅黑" w:eastAsia="微软雅黑" w:hAnsi="微软雅黑" w:hint="eastAsia"/>
          <w:sz w:val="18"/>
          <w:szCs w:val="18"/>
        </w:rPr>
        <w:t>振</w:t>
      </w:r>
      <w:r w:rsidR="00D04A74">
        <w:rPr>
          <w:rFonts w:ascii="微软雅黑" w:eastAsia="微软雅黑" w:hAnsi="微软雅黑"/>
          <w:sz w:val="18"/>
          <w:szCs w:val="18"/>
        </w:rPr>
        <w:t>26</w:t>
      </w:r>
      <w:r w:rsidR="001100F0">
        <w:rPr>
          <w:rFonts w:ascii="微软雅黑" w:eastAsia="微软雅黑" w:hAnsi="微软雅黑" w:hint="eastAsia"/>
          <w:sz w:val="18"/>
          <w:szCs w:val="18"/>
        </w:rPr>
        <w:t>.</w:t>
      </w:r>
      <w:r w:rsidR="00D04A74">
        <w:rPr>
          <w:rFonts w:ascii="微软雅黑" w:eastAsia="微软雅黑" w:hAnsi="微软雅黑"/>
          <w:sz w:val="18"/>
          <w:szCs w:val="18"/>
        </w:rPr>
        <w:t>1</w:t>
      </w:r>
      <w:r>
        <w:rPr>
          <w:rFonts w:ascii="微软雅黑" w:eastAsia="微软雅黑" w:hAnsi="微软雅黑" w:hint="eastAsia"/>
          <w:sz w:val="18"/>
          <w:szCs w:val="18"/>
        </w:rPr>
        <w:t>万，芯片</w:t>
      </w:r>
      <w:r w:rsidR="00D04A74">
        <w:rPr>
          <w:rFonts w:ascii="微软雅黑" w:eastAsia="微软雅黑" w:hAnsi="微软雅黑"/>
          <w:sz w:val="18"/>
          <w:szCs w:val="18"/>
        </w:rPr>
        <w:t>2.2</w:t>
      </w:r>
      <w:r>
        <w:rPr>
          <w:rFonts w:ascii="微软雅黑" w:eastAsia="微软雅黑" w:hAnsi="微软雅黑" w:hint="eastAsia"/>
          <w:sz w:val="18"/>
          <w:szCs w:val="18"/>
        </w:rPr>
        <w:t>万）</w:t>
      </w:r>
    </w:p>
    <w:p w:rsidR="008963E9" w:rsidRDefault="008963E9">
      <w:pPr>
        <w:snapToGrid w:val="0"/>
        <w:spacing w:line="160" w:lineRule="atLeast"/>
        <w:contextualSpacing/>
        <w:jc w:val="left"/>
        <w:rPr>
          <w:rFonts w:ascii="微软雅黑" w:eastAsia="微软雅黑" w:hAnsi="微软雅黑"/>
          <w:sz w:val="18"/>
          <w:szCs w:val="18"/>
        </w:rPr>
      </w:pPr>
    </w:p>
    <w:p w:rsidR="008963E9" w:rsidRDefault="002455F8">
      <w:pPr>
        <w:snapToGrid w:val="0"/>
        <w:spacing w:line="160" w:lineRule="atLeast"/>
        <w:contextualSpacing/>
        <w:jc w:val="left"/>
        <w:rPr>
          <w:rFonts w:ascii="微软雅黑" w:eastAsia="微软雅黑" w:hAnsi="微软雅黑"/>
          <w:sz w:val="18"/>
          <w:szCs w:val="18"/>
        </w:rPr>
      </w:pPr>
      <w:proofErr w:type="gramStart"/>
      <w:r>
        <w:rPr>
          <w:rFonts w:ascii="微软雅黑" w:eastAsia="微软雅黑" w:hAnsi="微软雅黑" w:hint="eastAsia"/>
          <w:sz w:val="18"/>
          <w:szCs w:val="18"/>
        </w:rPr>
        <w:t>以下</w:t>
      </w:r>
      <w:r w:rsidR="00D04A74">
        <w:rPr>
          <w:rFonts w:ascii="微软雅黑" w:eastAsia="微软雅黑" w:hAnsi="微软雅黑" w:hint="eastAsia"/>
          <w:sz w:val="18"/>
          <w:szCs w:val="18"/>
        </w:rPr>
        <w:t>晶</w:t>
      </w:r>
      <w:proofErr w:type="gramEnd"/>
      <w:r w:rsidR="00D04A74">
        <w:rPr>
          <w:rFonts w:ascii="微软雅黑" w:eastAsia="微软雅黑" w:hAnsi="微软雅黑" w:hint="eastAsia"/>
          <w:sz w:val="18"/>
          <w:szCs w:val="18"/>
        </w:rPr>
        <w:t>振2</w:t>
      </w:r>
      <w:r>
        <w:rPr>
          <w:rFonts w:ascii="微软雅黑" w:eastAsia="微软雅黑" w:hAnsi="微软雅黑" w:hint="eastAsia"/>
          <w:sz w:val="18"/>
          <w:szCs w:val="18"/>
        </w:rPr>
        <w:t>月汇总</w:t>
      </w:r>
    </w:p>
    <w:tbl>
      <w:tblPr>
        <w:tblW w:w="7840" w:type="dxa"/>
        <w:tblInd w:w="-3" w:type="dxa"/>
        <w:tblLook w:val="04A0" w:firstRow="1" w:lastRow="0" w:firstColumn="1" w:lastColumn="0" w:noHBand="0" w:noVBand="1"/>
      </w:tblPr>
      <w:tblGrid>
        <w:gridCol w:w="1080"/>
        <w:gridCol w:w="1311"/>
        <w:gridCol w:w="2576"/>
        <w:gridCol w:w="1080"/>
        <w:gridCol w:w="1080"/>
        <w:gridCol w:w="1128"/>
      </w:tblGrid>
      <w:tr w:rsidR="00D04A74" w:rsidRPr="00D04A74" w:rsidTr="00D04A74">
        <w:trPr>
          <w:trHeight w:val="285"/>
        </w:trPr>
        <w:tc>
          <w:tcPr>
            <w:tcW w:w="10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9CCFF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04A7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客户</w:t>
            </w:r>
          </w:p>
        </w:tc>
        <w:tc>
          <w:tcPr>
            <w:tcW w:w="1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9CCFF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D04A7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编号</w:t>
            </w:r>
          </w:p>
        </w:tc>
        <w:tc>
          <w:tcPr>
            <w:tcW w:w="2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9CCFF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D04A7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型号</w:t>
            </w:r>
            <w:r w:rsidRPr="00D04A74">
              <w:rPr>
                <w:rFonts w:ascii="Verdana" w:eastAsia="宋体" w:hAnsi="Verdana" w:cs="宋体"/>
                <w:b/>
                <w:bCs/>
                <w:kern w:val="0"/>
                <w:sz w:val="22"/>
              </w:rPr>
              <w:t xml:space="preserve">             </w:t>
            </w:r>
            <w:r w:rsidRPr="00D04A74">
              <w:rPr>
                <w:rFonts w:ascii="Verdana" w:eastAsia="宋体" w:hAnsi="Verdana" w:cs="宋体"/>
                <w:b/>
                <w:bCs/>
                <w:color w:val="993366"/>
                <w:kern w:val="0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</w:pPr>
            <w:r w:rsidRPr="00D04A74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D04A7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单价</w:t>
            </w:r>
          </w:p>
        </w:tc>
        <w:tc>
          <w:tcPr>
            <w:tcW w:w="10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</w:pPr>
            <w:r w:rsidRPr="00D04A74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总价</w:t>
            </w:r>
          </w:p>
        </w:tc>
      </w:tr>
      <w:tr w:rsidR="00D04A74" w:rsidRPr="00D04A74" w:rsidTr="00D04A74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04A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IQD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04A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G024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5D9F1"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T53-K518-50.00MHz-A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$11.50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$575.00</w:t>
            </w:r>
          </w:p>
        </w:tc>
      </w:tr>
      <w:tr w:rsidR="00D04A74" w:rsidRPr="00D04A74" w:rsidTr="00D04A74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04A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IQD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04A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G024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5D9F1"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T32-B513-10.00MHz-A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$3.00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$300.00</w:t>
            </w:r>
          </w:p>
        </w:tc>
      </w:tr>
      <w:tr w:rsidR="00D04A74" w:rsidRPr="00D04A74" w:rsidTr="00D04A74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04A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IQD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04A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G024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5D9F1"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T32-B513-12.80MHz-A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$3.00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$300.00</w:t>
            </w:r>
          </w:p>
        </w:tc>
      </w:tr>
      <w:tr w:rsidR="00D04A74" w:rsidRPr="00D04A74" w:rsidTr="00D04A74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04A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IQD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04A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G024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5D9F1"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O23B-J413-20.00MHz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$56.93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$1,707.90</w:t>
            </w:r>
          </w:p>
        </w:tc>
      </w:tr>
      <w:tr w:rsidR="00D04A74" w:rsidRPr="00D04A74" w:rsidTr="00D04A74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04A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IQD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04A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G024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5D9F1"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T75A-G518-44.80MHz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$5.80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$11.60</w:t>
            </w:r>
          </w:p>
        </w:tc>
      </w:tr>
      <w:tr w:rsidR="00D04A74" w:rsidRPr="00D04A74" w:rsidTr="00D04A74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04A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IQD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04A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G024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5D9F1"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O23L-M326-32.768MHz-A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$42.00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$6,720.00</w:t>
            </w:r>
          </w:p>
        </w:tc>
      </w:tr>
      <w:tr w:rsidR="00D04A74" w:rsidRPr="00D04A74" w:rsidTr="00D04A74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04A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IQD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04A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G024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5D9F1"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O23L-M326-32.768MHz-A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$42.00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$6,720.00</w:t>
            </w:r>
          </w:p>
        </w:tc>
      </w:tr>
      <w:tr w:rsidR="00D04A74" w:rsidRPr="00D04A74" w:rsidTr="00D04A74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04A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IQD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04A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G024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5D9F1"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O23L-M326-32.768MHz-A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$42.00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$8,400.00</w:t>
            </w:r>
          </w:p>
        </w:tc>
      </w:tr>
      <w:tr w:rsidR="00D04A74" w:rsidRPr="00D04A74" w:rsidTr="00D04A74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04A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IQD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04A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G024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5D9F1"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O23B-N311-50.00MHz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$65.00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$325.00</w:t>
            </w:r>
          </w:p>
        </w:tc>
      </w:tr>
      <w:tr w:rsidR="00D04A74" w:rsidRPr="00D04A74" w:rsidTr="00D04A74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04A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IQD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04A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G024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5D9F1"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CM30B-G328-10.00MHz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$220.00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$440.00</w:t>
            </w:r>
          </w:p>
        </w:tc>
      </w:tr>
      <w:tr w:rsidR="00D04A74" w:rsidRPr="00D04A74" w:rsidTr="00D04A74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04A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IQD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04A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G024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5D9F1"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T53-S319-12.80MHz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$13.45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$336.25</w:t>
            </w:r>
          </w:p>
        </w:tc>
      </w:tr>
      <w:tr w:rsidR="00D04A74" w:rsidRPr="00D04A74" w:rsidTr="00D04A74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04A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IQD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04A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G024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5D9F1"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CM65A-D129-10.00MHz-A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$440.00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$1,320.00</w:t>
            </w:r>
          </w:p>
        </w:tc>
      </w:tr>
      <w:tr w:rsidR="00D04A74" w:rsidRPr="00D04A74" w:rsidTr="00D04A74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04A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IQD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04A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G024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5D9F1"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CM66G-K129-10.00MHz-A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$450.00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$450.00</w:t>
            </w:r>
          </w:p>
        </w:tc>
      </w:tr>
      <w:tr w:rsidR="00D04A74" w:rsidRPr="00D04A74" w:rsidTr="00D04A74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04A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IQD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04A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G024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5D9F1"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O23B-H326-26.00MHz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$80.00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$480.00</w:t>
            </w:r>
          </w:p>
        </w:tc>
      </w:tr>
      <w:tr w:rsidR="00D04A74" w:rsidRPr="00D04A74" w:rsidTr="00D04A74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04A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IQD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04A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G024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5D9F1"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T53-S313-10.00MHz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$13.45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$403.50</w:t>
            </w:r>
          </w:p>
        </w:tc>
      </w:tr>
      <w:tr w:rsidR="00D04A74" w:rsidRPr="00D04A74" w:rsidTr="00D04A74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04A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IQD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04A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G024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5D9F1"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M75B-G313-10.00MHz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$17.30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$865.00</w:t>
            </w:r>
          </w:p>
        </w:tc>
      </w:tr>
      <w:tr w:rsidR="00D04A74" w:rsidRPr="00D04A74" w:rsidTr="00D04A74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04A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深圳夏光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04A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L170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5D9F1"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T53-G319-50.00MHz-B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¥70.00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¥7,000.00</w:t>
            </w:r>
          </w:p>
        </w:tc>
      </w:tr>
      <w:tr w:rsidR="00D04A74" w:rsidRPr="00D04A74" w:rsidTr="00D04A74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04A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深圳夏光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noProof/>
              </w:rPr>
              <w:pict>
                <v:rect id="矩形 6" o:spid="_x0000_s1027" style="position:absolute;margin-left:0;margin-top:0;width:24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" filled="f" stroked="f">
                  <o:lock v:ext="edit" aspectratio="t"/>
                </v:rect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D04A74" w:rsidRPr="00D04A74">
              <w:trPr>
                <w:trHeight w:val="375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:rsidR="00D04A74" w:rsidRPr="00D04A74" w:rsidRDefault="00D04A74" w:rsidP="00D04A74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D04A7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L170</w:t>
                  </w:r>
                </w:p>
              </w:tc>
            </w:tr>
          </w:tbl>
          <w:p w:rsidR="00D04A74" w:rsidRPr="00D04A74" w:rsidRDefault="00D04A74" w:rsidP="00D04A7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5D9F1"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CM55F-G129-10.00MHz-A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¥1,850.00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¥5,550.00</w:t>
            </w:r>
          </w:p>
        </w:tc>
      </w:tr>
      <w:tr w:rsidR="00D04A74" w:rsidRPr="00D04A74" w:rsidTr="00D04A74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04A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深圳震有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04A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C235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5D9F1"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T75A-ECAN-12.80MHz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¥62.00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¥49,600.00</w:t>
            </w:r>
          </w:p>
        </w:tc>
      </w:tr>
      <w:tr w:rsidR="00D04A74" w:rsidRPr="00D04A74" w:rsidTr="00D04A74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04A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深圳震有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04A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C235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5D9F1"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OS70506A-AEAN-156.25MHz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¥15.00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¥2,250.00</w:t>
            </w:r>
          </w:p>
        </w:tc>
      </w:tr>
    </w:tbl>
    <w:p w:rsidR="008963E9" w:rsidRDefault="008963E9">
      <w:pPr>
        <w:snapToGrid w:val="0"/>
        <w:spacing w:line="160" w:lineRule="atLeast"/>
        <w:contextualSpacing/>
        <w:jc w:val="left"/>
        <w:rPr>
          <w:rFonts w:ascii="微软雅黑" w:eastAsia="微软雅黑" w:hAnsi="微软雅黑"/>
          <w:sz w:val="18"/>
          <w:szCs w:val="18"/>
        </w:rPr>
      </w:pPr>
    </w:p>
    <w:p w:rsidR="008963E9" w:rsidRDefault="009B4480">
      <w:pPr>
        <w:snapToGrid w:val="0"/>
        <w:spacing w:line="160" w:lineRule="atLeast"/>
        <w:contextualSpacing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以下芯片</w:t>
      </w:r>
      <w:r w:rsidR="00D04A74">
        <w:rPr>
          <w:rFonts w:ascii="微软雅黑" w:eastAsia="微软雅黑" w:hAnsi="微软雅黑"/>
          <w:sz w:val="18"/>
          <w:szCs w:val="18"/>
        </w:rPr>
        <w:t>2</w:t>
      </w:r>
      <w:r w:rsidR="002455F8">
        <w:rPr>
          <w:rFonts w:ascii="微软雅黑" w:eastAsia="微软雅黑" w:hAnsi="微软雅黑" w:hint="eastAsia"/>
          <w:sz w:val="18"/>
          <w:szCs w:val="18"/>
        </w:rPr>
        <w:t>月汇总</w:t>
      </w:r>
    </w:p>
    <w:tbl>
      <w:tblPr>
        <w:tblW w:w="7820" w:type="dxa"/>
        <w:tblInd w:w="-3" w:type="dxa"/>
        <w:tblLook w:val="04A0" w:firstRow="1" w:lastRow="0" w:firstColumn="1" w:lastColumn="0" w:noHBand="0" w:noVBand="1"/>
      </w:tblPr>
      <w:tblGrid>
        <w:gridCol w:w="1477"/>
        <w:gridCol w:w="1080"/>
        <w:gridCol w:w="2023"/>
        <w:gridCol w:w="1080"/>
        <w:gridCol w:w="1080"/>
        <w:gridCol w:w="1080"/>
      </w:tblGrid>
      <w:tr w:rsidR="00D04A74" w:rsidRPr="00D04A74" w:rsidTr="00D04A74">
        <w:trPr>
          <w:trHeight w:val="375"/>
        </w:trPr>
        <w:tc>
          <w:tcPr>
            <w:tcW w:w="12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04A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Tektronix(</w:t>
            </w:r>
            <w:proofErr w:type="gramEnd"/>
            <w:r w:rsidRPr="00D04A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Flex)</w:t>
            </w:r>
          </w:p>
        </w:tc>
        <w:tc>
          <w:tcPr>
            <w:tcW w:w="10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04A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H037-02</w:t>
            </w:r>
          </w:p>
        </w:tc>
        <w:tc>
          <w:tcPr>
            <w:tcW w:w="222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5D9F1"/>
            <w:vAlign w:val="center"/>
            <w:hideMark/>
          </w:tcPr>
          <w:p w:rsidR="00D04A74" w:rsidRPr="00D04A74" w:rsidRDefault="00D04A74" w:rsidP="00D04A74">
            <w:pPr>
              <w:widowControl/>
              <w:jc w:val="left"/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ACS9521IFALBGT</w:t>
            </w:r>
          </w:p>
        </w:tc>
        <w:tc>
          <w:tcPr>
            <w:tcW w:w="10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$38.00</w:t>
            </w:r>
          </w:p>
        </w:tc>
        <w:tc>
          <w:tcPr>
            <w:tcW w:w="10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:rsidR="00D04A74" w:rsidRPr="00D04A74" w:rsidRDefault="00D04A74" w:rsidP="00D04A7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04A7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$3,192.00</w:t>
            </w:r>
          </w:p>
        </w:tc>
      </w:tr>
    </w:tbl>
    <w:p w:rsidR="008963E9" w:rsidRDefault="008963E9">
      <w:pPr>
        <w:snapToGrid w:val="0"/>
        <w:spacing w:line="160" w:lineRule="atLeast"/>
        <w:contextualSpacing/>
        <w:jc w:val="left"/>
      </w:pPr>
    </w:p>
    <w:p w:rsidR="009B4480" w:rsidRDefault="009B4480">
      <w:pPr>
        <w:snapToGrid w:val="0"/>
        <w:spacing w:line="160" w:lineRule="atLeast"/>
        <w:contextualSpacing/>
        <w:jc w:val="left"/>
        <w:rPr>
          <w:rFonts w:ascii="微软雅黑" w:eastAsia="微软雅黑" w:hAnsi="微软雅黑"/>
          <w:b/>
          <w:bCs/>
          <w:sz w:val="20"/>
          <w:szCs w:val="20"/>
        </w:rPr>
      </w:pPr>
    </w:p>
    <w:p w:rsidR="00490625" w:rsidRPr="0094134F" w:rsidRDefault="002455F8">
      <w:pPr>
        <w:snapToGrid w:val="0"/>
        <w:spacing w:line="160" w:lineRule="atLeast"/>
        <w:contextualSpacing/>
        <w:jc w:val="left"/>
        <w:rPr>
          <w:rFonts w:ascii="微软雅黑" w:eastAsia="微软雅黑" w:hAnsi="微软雅黑" w:hint="eastAsia"/>
          <w:b/>
          <w:bCs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回款汇总：共回款</w:t>
      </w:r>
      <w:r w:rsidR="00490625">
        <w:rPr>
          <w:rFonts w:ascii="微软雅黑" w:eastAsia="微软雅黑" w:hAnsi="微软雅黑" w:hint="eastAsia"/>
          <w:b/>
          <w:bCs/>
          <w:color w:val="FF0000"/>
          <w:sz w:val="20"/>
          <w:szCs w:val="20"/>
        </w:rPr>
        <w:t>36.</w:t>
      </w:r>
      <w:r w:rsidR="00186783">
        <w:rPr>
          <w:rFonts w:ascii="微软雅黑" w:eastAsia="微软雅黑" w:hAnsi="微软雅黑"/>
          <w:b/>
          <w:bCs/>
          <w:color w:val="FF0000"/>
          <w:sz w:val="20"/>
          <w:szCs w:val="20"/>
        </w:rPr>
        <w:t>7</w:t>
      </w:r>
      <w:r w:rsidRPr="00490625">
        <w:rPr>
          <w:rFonts w:ascii="微软雅黑" w:eastAsia="微软雅黑" w:hAnsi="微软雅黑" w:hint="eastAsia"/>
          <w:b/>
          <w:bCs/>
          <w:color w:val="FF0000"/>
          <w:sz w:val="20"/>
          <w:szCs w:val="20"/>
        </w:rPr>
        <w:t>万</w:t>
      </w:r>
      <w:r w:rsidR="004F2CB5">
        <w:rPr>
          <w:rFonts w:ascii="微软雅黑" w:eastAsia="微软雅黑" w:hAnsi="微软雅黑" w:hint="eastAsia"/>
          <w:b/>
          <w:bCs/>
          <w:sz w:val="20"/>
          <w:szCs w:val="20"/>
        </w:rPr>
        <w:t>，详细如下</w:t>
      </w:r>
    </w:p>
    <w:p w:rsidR="0094134F" w:rsidRDefault="0094134F">
      <w:pPr>
        <w:snapToGrid w:val="0"/>
        <w:spacing w:line="160" w:lineRule="atLeast"/>
        <w:contextualSpacing/>
        <w:jc w:val="left"/>
        <w:rPr>
          <w:rFonts w:ascii="微软雅黑" w:eastAsia="微软雅黑" w:hAnsi="微软雅黑"/>
          <w:bCs/>
          <w:sz w:val="18"/>
          <w:szCs w:val="18"/>
        </w:rPr>
      </w:pPr>
      <w:r w:rsidRPr="0094134F">
        <w:rPr>
          <w:rFonts w:ascii="微软雅黑" w:eastAsia="微软雅黑" w:hAnsi="微软雅黑" w:hint="eastAsia"/>
          <w:bCs/>
          <w:sz w:val="18"/>
          <w:szCs w:val="18"/>
        </w:rPr>
        <w:t>目前无逾期款</w:t>
      </w:r>
    </w:p>
    <w:p w:rsidR="0094134F" w:rsidRPr="0094134F" w:rsidRDefault="009C2267">
      <w:pPr>
        <w:snapToGrid w:val="0"/>
        <w:spacing w:line="160" w:lineRule="atLeast"/>
        <w:contextualSpacing/>
        <w:jc w:val="left"/>
        <w:rPr>
          <w:rFonts w:ascii="微软雅黑" w:eastAsia="微软雅黑" w:hAnsi="微软雅黑" w:hint="eastAsia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（部分海外客户款项客户已付，正在递资料收款流程中）</w:t>
      </w:r>
    </w:p>
    <w:tbl>
      <w:tblPr>
        <w:tblW w:w="8869" w:type="dxa"/>
        <w:tblInd w:w="103" w:type="dxa"/>
        <w:tblLook w:val="04A0" w:firstRow="1" w:lastRow="0" w:firstColumn="1" w:lastColumn="0" w:noHBand="0" w:noVBand="1"/>
      </w:tblPr>
      <w:tblGrid>
        <w:gridCol w:w="1480"/>
        <w:gridCol w:w="1540"/>
        <w:gridCol w:w="4060"/>
        <w:gridCol w:w="1789"/>
      </w:tblGrid>
      <w:tr w:rsidR="00490625" w:rsidRPr="00490625" w:rsidTr="0018678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490625" w:rsidRPr="00490625" w:rsidRDefault="00490625" w:rsidP="0049062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490625"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 w:val="20"/>
                <w:szCs w:val="20"/>
              </w:rPr>
              <w:t>日期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490625" w:rsidRPr="00490625" w:rsidRDefault="00490625" w:rsidP="0049062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490625"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客户编号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490625" w:rsidRPr="00490625" w:rsidRDefault="00490625" w:rsidP="0049062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490625"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490625" w:rsidRPr="00490625" w:rsidRDefault="00490625" w:rsidP="0049062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490625"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 w:val="20"/>
                <w:szCs w:val="20"/>
              </w:rPr>
              <w:t>金额</w:t>
            </w:r>
          </w:p>
        </w:tc>
      </w:tr>
      <w:tr w:rsidR="00490625" w:rsidRPr="00490625" w:rsidTr="001867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625" w:rsidRPr="00490625" w:rsidRDefault="00490625" w:rsidP="0049062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49062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201</w:t>
            </w:r>
            <w:r w:rsidR="0018678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9</w:t>
            </w:r>
            <w:r w:rsidRPr="0049062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/</w:t>
            </w:r>
            <w:r w:rsidR="0018678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</w:t>
            </w:r>
            <w:r w:rsidRPr="0049062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/1</w:t>
            </w:r>
            <w:r w:rsidR="0018678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90625" w:rsidRPr="00490625" w:rsidRDefault="00186783" w:rsidP="0049062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625" w:rsidRPr="00490625" w:rsidRDefault="00186783" w:rsidP="00490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深圳震有</w:t>
            </w:r>
            <w:proofErr w:type="gramEnd"/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90625" w:rsidRPr="00490625" w:rsidRDefault="00186783" w:rsidP="00490625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￥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3750</w:t>
            </w:r>
            <w:r w:rsidR="00490625" w:rsidRPr="0049062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490625" w:rsidRPr="00490625" w:rsidTr="001867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625" w:rsidRPr="00490625" w:rsidRDefault="00490625" w:rsidP="0049062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49062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201</w:t>
            </w:r>
            <w:r w:rsidR="0018678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9</w:t>
            </w:r>
            <w:r w:rsidRPr="0049062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/</w:t>
            </w:r>
            <w:r w:rsidR="0018678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</w:t>
            </w:r>
            <w:r w:rsidRPr="0049062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/1</w:t>
            </w:r>
            <w:r w:rsidR="0018678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90625" w:rsidRPr="00490625" w:rsidRDefault="00186783" w:rsidP="0049062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G024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625" w:rsidRPr="00490625" w:rsidRDefault="00186783" w:rsidP="00490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IQD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90625" w:rsidRPr="00490625" w:rsidRDefault="00186783" w:rsidP="00490625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￥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89199</w:t>
            </w:r>
            <w:r w:rsidR="00490625" w:rsidRPr="0049062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95</w:t>
            </w:r>
          </w:p>
        </w:tc>
      </w:tr>
      <w:tr w:rsidR="00490625" w:rsidRPr="00490625" w:rsidTr="001867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625" w:rsidRPr="00490625" w:rsidRDefault="00490625" w:rsidP="0049062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49062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201</w:t>
            </w:r>
            <w:r w:rsidR="0018678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9</w:t>
            </w:r>
            <w:r w:rsidRPr="0049062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/</w:t>
            </w:r>
            <w:r w:rsidR="0018678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</w:t>
            </w:r>
            <w:r w:rsidRPr="0049062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/1</w:t>
            </w:r>
            <w:r w:rsidR="0018678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90625" w:rsidRPr="00490625" w:rsidRDefault="00186783" w:rsidP="0049062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G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021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625" w:rsidRPr="00490625" w:rsidRDefault="00186783" w:rsidP="00490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Elina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90625" w:rsidRPr="00490625" w:rsidRDefault="00186783" w:rsidP="00490625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￥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00326.34</w:t>
            </w:r>
          </w:p>
        </w:tc>
      </w:tr>
      <w:tr w:rsidR="00490625" w:rsidRPr="00490625" w:rsidTr="001867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625" w:rsidRPr="00490625" w:rsidRDefault="00490625" w:rsidP="0049062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49062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201</w:t>
            </w:r>
            <w:r w:rsidR="0018678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9</w:t>
            </w:r>
            <w:r w:rsidRPr="0049062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/</w:t>
            </w:r>
            <w:r w:rsidR="0018678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</w:t>
            </w:r>
            <w:r w:rsidRPr="0049062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/</w:t>
            </w:r>
            <w:r w:rsidR="0018678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90625" w:rsidRPr="00490625" w:rsidRDefault="00186783" w:rsidP="0049062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L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625" w:rsidRPr="00490625" w:rsidRDefault="00186783" w:rsidP="00490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深圳夏光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90625" w:rsidRPr="00490625" w:rsidRDefault="00186783" w:rsidP="00490625">
            <w:pPr>
              <w:widowControl/>
              <w:jc w:val="right"/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￥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500.00</w:t>
            </w:r>
          </w:p>
        </w:tc>
      </w:tr>
      <w:tr w:rsidR="00490625" w:rsidRPr="00490625" w:rsidTr="001867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625" w:rsidRPr="00490625" w:rsidRDefault="00490625" w:rsidP="0049062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49062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201</w:t>
            </w:r>
            <w:r w:rsidR="0018678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9-2-28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90625" w:rsidRPr="00490625" w:rsidRDefault="00186783" w:rsidP="0049062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L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625" w:rsidRPr="00490625" w:rsidRDefault="00186783" w:rsidP="00490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深圳鼎阳</w:t>
            </w:r>
            <w:proofErr w:type="gramEnd"/>
            <w:r w:rsidR="00490625" w:rsidRPr="0049062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90625" w:rsidRPr="00490625" w:rsidRDefault="00186783" w:rsidP="00490625">
            <w:pPr>
              <w:widowControl/>
              <w:jc w:val="right"/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￥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9800</w:t>
            </w:r>
          </w:p>
        </w:tc>
      </w:tr>
      <w:tr w:rsidR="00490625" w:rsidRPr="00490625" w:rsidTr="001867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625" w:rsidRPr="00490625" w:rsidRDefault="00186783" w:rsidP="0049062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019-2-28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490625" w:rsidRPr="00490625" w:rsidRDefault="00186783" w:rsidP="0049062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625" w:rsidRPr="00490625" w:rsidRDefault="00186783" w:rsidP="00490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S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anmina Corp AP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490625" w:rsidRPr="00490625" w:rsidRDefault="00186783" w:rsidP="00490625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$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17220</w:t>
            </w:r>
          </w:p>
        </w:tc>
      </w:tr>
    </w:tbl>
    <w:p w:rsidR="008963E9" w:rsidRDefault="008963E9">
      <w:pPr>
        <w:rPr>
          <w:vanish/>
          <w:sz w:val="24"/>
          <w:szCs w:val="24"/>
        </w:rPr>
      </w:pPr>
    </w:p>
    <w:p w:rsidR="008963E9" w:rsidRDefault="008963E9">
      <w:pPr>
        <w:snapToGrid w:val="0"/>
        <w:spacing w:line="160" w:lineRule="atLeast"/>
        <w:contextualSpacing/>
        <w:jc w:val="left"/>
        <w:rPr>
          <w:rFonts w:ascii="微软雅黑" w:eastAsia="微软雅黑" w:hAnsi="微软雅黑"/>
          <w:sz w:val="18"/>
          <w:szCs w:val="18"/>
        </w:rPr>
      </w:pPr>
    </w:p>
    <w:p w:rsidR="008963E9" w:rsidRDefault="008963E9">
      <w:pPr>
        <w:snapToGrid w:val="0"/>
        <w:spacing w:line="160" w:lineRule="atLeast"/>
        <w:contextualSpacing/>
        <w:jc w:val="left"/>
        <w:rPr>
          <w:rFonts w:ascii="微软雅黑" w:eastAsia="微软雅黑" w:hAnsi="微软雅黑"/>
          <w:sz w:val="18"/>
          <w:szCs w:val="18"/>
        </w:rPr>
      </w:pPr>
    </w:p>
    <w:p w:rsidR="008963E9" w:rsidRPr="00220619" w:rsidRDefault="002455F8" w:rsidP="00220619">
      <w:pPr>
        <w:pStyle w:val="a9"/>
        <w:numPr>
          <w:ilvl w:val="0"/>
          <w:numId w:val="5"/>
        </w:numPr>
        <w:snapToGrid w:val="0"/>
        <w:spacing w:line="160" w:lineRule="atLeast"/>
        <w:ind w:firstLineChars="0"/>
        <w:contextualSpacing/>
        <w:jc w:val="left"/>
        <w:rPr>
          <w:rFonts w:ascii="微软雅黑" w:eastAsia="微软雅黑" w:hAnsi="微软雅黑"/>
          <w:b/>
          <w:bCs/>
          <w:sz w:val="20"/>
          <w:szCs w:val="20"/>
        </w:rPr>
      </w:pPr>
      <w:r w:rsidRPr="00220619">
        <w:rPr>
          <w:rFonts w:ascii="微软雅黑" w:eastAsia="微软雅黑" w:hAnsi="微软雅黑" w:hint="eastAsia"/>
          <w:b/>
          <w:bCs/>
          <w:sz w:val="20"/>
          <w:szCs w:val="20"/>
        </w:rPr>
        <w:t>客户跟进</w:t>
      </w:r>
    </w:p>
    <w:p w:rsidR="0094134F" w:rsidRPr="00220619" w:rsidRDefault="00220619" w:rsidP="00220619">
      <w:pPr>
        <w:tabs>
          <w:tab w:val="left" w:pos="312"/>
        </w:tabs>
        <w:snapToGrid w:val="0"/>
        <w:spacing w:line="160" w:lineRule="atLeast"/>
        <w:contextualSpacing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1</w:t>
      </w:r>
      <w:r>
        <w:rPr>
          <w:rFonts w:ascii="微软雅黑" w:eastAsia="微软雅黑" w:hAnsi="微软雅黑"/>
          <w:sz w:val="18"/>
          <w:szCs w:val="18"/>
        </w:rPr>
        <w:t>.</w:t>
      </w:r>
      <w:r w:rsidR="00186783" w:rsidRPr="00220619">
        <w:rPr>
          <w:rFonts w:ascii="微软雅黑" w:eastAsia="微软雅黑" w:hAnsi="微软雅黑"/>
          <w:sz w:val="18"/>
          <w:szCs w:val="18"/>
        </w:rPr>
        <w:t xml:space="preserve"> </w:t>
      </w:r>
      <w:r w:rsidR="00BC5C2C" w:rsidRPr="00220619">
        <w:rPr>
          <w:rFonts w:ascii="微软雅黑" w:eastAsia="微软雅黑" w:hAnsi="微软雅黑" w:hint="eastAsia"/>
          <w:sz w:val="18"/>
          <w:szCs w:val="18"/>
        </w:rPr>
        <w:t>IQD：</w:t>
      </w:r>
      <w:r>
        <w:rPr>
          <w:rFonts w:ascii="微软雅黑" w:eastAsia="微软雅黑" w:hAnsi="微软雅黑" w:hint="eastAsia"/>
          <w:sz w:val="18"/>
          <w:szCs w:val="18"/>
        </w:rPr>
        <w:t xml:space="preserve"> </w:t>
      </w:r>
      <w:r>
        <w:rPr>
          <w:rFonts w:ascii="微软雅黑" w:eastAsia="微软雅黑" w:hAnsi="微软雅黑"/>
          <w:sz w:val="18"/>
          <w:szCs w:val="18"/>
        </w:rPr>
        <w:t xml:space="preserve"> </w:t>
      </w:r>
      <w:r w:rsidR="00186783" w:rsidRPr="00220619">
        <w:rPr>
          <w:rFonts w:ascii="微软雅黑" w:eastAsia="微软雅黑" w:hAnsi="微软雅黑"/>
          <w:sz w:val="18"/>
          <w:szCs w:val="18"/>
        </w:rPr>
        <w:t>a.</w:t>
      </w:r>
      <w:r w:rsidR="00186783" w:rsidRPr="00220619">
        <w:rPr>
          <w:rFonts w:ascii="微软雅黑" w:eastAsia="微软雅黑" w:hAnsi="微软雅黑" w:hint="eastAsia"/>
          <w:sz w:val="18"/>
          <w:szCs w:val="18"/>
        </w:rPr>
        <w:t>已发C</w:t>
      </w:r>
      <w:r w:rsidR="00186783" w:rsidRPr="00220619">
        <w:rPr>
          <w:rFonts w:ascii="微软雅黑" w:eastAsia="微软雅黑" w:hAnsi="微软雅黑"/>
          <w:sz w:val="18"/>
          <w:szCs w:val="18"/>
        </w:rPr>
        <w:t>M77 EOL</w:t>
      </w:r>
      <w:r w:rsidR="00186783" w:rsidRPr="00220619">
        <w:rPr>
          <w:rFonts w:ascii="微软雅黑" w:eastAsia="微软雅黑" w:hAnsi="微软雅黑" w:hint="eastAsia"/>
          <w:sz w:val="18"/>
          <w:szCs w:val="18"/>
        </w:rPr>
        <w:t>，通知客户以后方案会是C</w:t>
      </w:r>
      <w:r w:rsidR="00186783" w:rsidRPr="00220619">
        <w:rPr>
          <w:rFonts w:ascii="微软雅黑" w:eastAsia="微软雅黑" w:hAnsi="微软雅黑"/>
          <w:sz w:val="18"/>
          <w:szCs w:val="18"/>
        </w:rPr>
        <w:t>M35</w:t>
      </w:r>
      <w:r w:rsidR="00186783" w:rsidRPr="00220619">
        <w:rPr>
          <w:rFonts w:ascii="微软雅黑" w:eastAsia="微软雅黑" w:hAnsi="微软雅黑" w:hint="eastAsia"/>
          <w:sz w:val="18"/>
          <w:szCs w:val="18"/>
        </w:rPr>
        <w:t>；</w:t>
      </w:r>
    </w:p>
    <w:p w:rsidR="0094134F" w:rsidRDefault="00186783" w:rsidP="0094134F">
      <w:pPr>
        <w:tabs>
          <w:tab w:val="left" w:pos="312"/>
        </w:tabs>
        <w:snapToGrid w:val="0"/>
        <w:spacing w:line="160" w:lineRule="atLeast"/>
        <w:ind w:firstLineChars="500" w:firstLine="900"/>
        <w:contextualSpacing/>
        <w:jc w:val="left"/>
        <w:rPr>
          <w:rFonts w:ascii="微软雅黑" w:eastAsia="微软雅黑" w:hAnsi="微软雅黑"/>
          <w:sz w:val="18"/>
          <w:szCs w:val="18"/>
        </w:rPr>
      </w:pPr>
      <w:r w:rsidRPr="0094134F">
        <w:rPr>
          <w:rFonts w:ascii="微软雅黑" w:eastAsia="微软雅黑" w:hAnsi="微软雅黑" w:hint="eastAsia"/>
          <w:sz w:val="18"/>
          <w:szCs w:val="18"/>
        </w:rPr>
        <w:t>b</w:t>
      </w:r>
      <w:r w:rsidRPr="0094134F">
        <w:rPr>
          <w:rFonts w:ascii="微软雅黑" w:eastAsia="微软雅黑" w:hAnsi="微软雅黑"/>
          <w:sz w:val="18"/>
          <w:szCs w:val="18"/>
        </w:rPr>
        <w:t>.</w:t>
      </w:r>
      <w:r w:rsidRPr="0094134F">
        <w:rPr>
          <w:rFonts w:ascii="微软雅黑" w:eastAsia="微软雅黑" w:hAnsi="微软雅黑" w:hint="eastAsia"/>
          <w:sz w:val="18"/>
          <w:szCs w:val="18"/>
        </w:rPr>
        <w:t>已购买2</w:t>
      </w:r>
      <w:r w:rsidRPr="0094134F">
        <w:rPr>
          <w:rFonts w:ascii="微软雅黑" w:eastAsia="微软雅黑" w:hAnsi="微软雅黑"/>
          <w:sz w:val="18"/>
          <w:szCs w:val="18"/>
        </w:rPr>
        <w:t>pcs CM30</w:t>
      </w:r>
      <w:r w:rsidRPr="0094134F">
        <w:rPr>
          <w:rFonts w:ascii="微软雅黑" w:eastAsia="微软雅黑" w:hAnsi="微软雅黑" w:hint="eastAsia"/>
          <w:sz w:val="18"/>
          <w:szCs w:val="18"/>
        </w:rPr>
        <w:t>模块，作为实验室研究学习用；</w:t>
      </w:r>
    </w:p>
    <w:p w:rsidR="0094134F" w:rsidRDefault="00186783" w:rsidP="0094134F">
      <w:pPr>
        <w:tabs>
          <w:tab w:val="left" w:pos="312"/>
        </w:tabs>
        <w:snapToGrid w:val="0"/>
        <w:spacing w:line="160" w:lineRule="atLeast"/>
        <w:ind w:firstLineChars="500" w:firstLine="900"/>
        <w:contextualSpacing/>
        <w:jc w:val="left"/>
        <w:rPr>
          <w:rFonts w:ascii="微软雅黑" w:eastAsia="微软雅黑" w:hAnsi="微软雅黑"/>
          <w:sz w:val="18"/>
          <w:szCs w:val="18"/>
        </w:rPr>
      </w:pPr>
      <w:r w:rsidRPr="0094134F">
        <w:rPr>
          <w:rFonts w:ascii="微软雅黑" w:eastAsia="微软雅黑" w:hAnsi="微软雅黑" w:hint="eastAsia"/>
          <w:sz w:val="18"/>
          <w:szCs w:val="18"/>
        </w:rPr>
        <w:t>c</w:t>
      </w:r>
      <w:r w:rsidRPr="0094134F">
        <w:rPr>
          <w:rFonts w:ascii="微软雅黑" w:eastAsia="微软雅黑" w:hAnsi="微软雅黑"/>
          <w:sz w:val="18"/>
          <w:szCs w:val="18"/>
        </w:rPr>
        <w:t>.</w:t>
      </w:r>
      <w:r w:rsidRPr="0094134F">
        <w:rPr>
          <w:rFonts w:ascii="微软雅黑" w:eastAsia="微软雅黑" w:hAnsi="微软雅黑" w:hint="eastAsia"/>
          <w:sz w:val="18"/>
          <w:szCs w:val="18"/>
        </w:rPr>
        <w:t>年</w:t>
      </w:r>
      <w:proofErr w:type="gramStart"/>
      <w:r w:rsidRPr="0094134F">
        <w:rPr>
          <w:rFonts w:ascii="微软雅黑" w:eastAsia="微软雅黑" w:hAnsi="微软雅黑" w:hint="eastAsia"/>
          <w:sz w:val="18"/>
          <w:szCs w:val="18"/>
        </w:rPr>
        <w:t>后</w:t>
      </w:r>
      <w:r w:rsidR="0094134F" w:rsidRPr="0094134F">
        <w:rPr>
          <w:rFonts w:ascii="微软雅黑" w:eastAsia="微软雅黑" w:hAnsi="微软雅黑" w:hint="eastAsia"/>
          <w:sz w:val="18"/>
          <w:szCs w:val="18"/>
        </w:rPr>
        <w:t>总体</w:t>
      </w:r>
      <w:proofErr w:type="gramEnd"/>
      <w:r w:rsidRPr="0094134F">
        <w:rPr>
          <w:rFonts w:ascii="微软雅黑" w:eastAsia="微软雅黑" w:hAnsi="微软雅黑" w:hint="eastAsia"/>
          <w:sz w:val="18"/>
          <w:szCs w:val="18"/>
        </w:rPr>
        <w:t>交期稍有延迟，跟客户沟通先分批交紧急的产品</w:t>
      </w:r>
      <w:r w:rsidR="0094134F" w:rsidRPr="0094134F">
        <w:rPr>
          <w:rFonts w:ascii="微软雅黑" w:eastAsia="微软雅黑" w:hAnsi="微软雅黑" w:hint="eastAsia"/>
          <w:sz w:val="18"/>
          <w:szCs w:val="18"/>
        </w:rPr>
        <w:t>；</w:t>
      </w:r>
    </w:p>
    <w:p w:rsidR="00924ADE" w:rsidRDefault="0094134F" w:rsidP="0094134F">
      <w:pPr>
        <w:tabs>
          <w:tab w:val="left" w:pos="312"/>
        </w:tabs>
        <w:snapToGrid w:val="0"/>
        <w:spacing w:line="160" w:lineRule="atLeast"/>
        <w:ind w:firstLineChars="500" w:firstLine="900"/>
        <w:contextualSpacing/>
        <w:jc w:val="left"/>
        <w:rPr>
          <w:rFonts w:ascii="微软雅黑" w:eastAsia="微软雅黑" w:hAnsi="微软雅黑"/>
          <w:sz w:val="18"/>
          <w:szCs w:val="18"/>
        </w:rPr>
      </w:pPr>
      <w:r w:rsidRPr="0094134F">
        <w:rPr>
          <w:rFonts w:ascii="微软雅黑" w:eastAsia="微软雅黑" w:hAnsi="微软雅黑" w:hint="eastAsia"/>
          <w:sz w:val="18"/>
          <w:szCs w:val="18"/>
        </w:rPr>
        <w:t>d</w:t>
      </w:r>
      <w:r w:rsidRPr="0094134F">
        <w:rPr>
          <w:rFonts w:ascii="微软雅黑" w:eastAsia="微软雅黑" w:hAnsi="微软雅黑"/>
          <w:sz w:val="18"/>
          <w:szCs w:val="18"/>
        </w:rPr>
        <w:t>. O11-100MHz</w:t>
      </w:r>
      <w:r w:rsidRPr="0094134F">
        <w:rPr>
          <w:rFonts w:ascii="微软雅黑" w:eastAsia="微软雅黑" w:hAnsi="微软雅黑" w:hint="eastAsia"/>
          <w:sz w:val="18"/>
          <w:szCs w:val="18"/>
        </w:rPr>
        <w:t>新产品，</w:t>
      </w:r>
      <w:r w:rsidRPr="0094134F">
        <w:rPr>
          <w:rFonts w:ascii="微软雅黑" w:eastAsia="微软雅黑" w:hAnsi="微软雅黑" w:hint="eastAsia"/>
          <w:sz w:val="18"/>
          <w:szCs w:val="18"/>
        </w:rPr>
        <w:t>客户手持测试设备项目，封装和相躁要求很高，年需求5</w:t>
      </w:r>
      <w:r w:rsidRPr="0094134F">
        <w:rPr>
          <w:rFonts w:ascii="微软雅黑" w:eastAsia="微软雅黑" w:hAnsi="微软雅黑"/>
          <w:sz w:val="18"/>
          <w:szCs w:val="18"/>
        </w:rPr>
        <w:t>00~600</w:t>
      </w:r>
      <w:r w:rsidRPr="0094134F">
        <w:rPr>
          <w:rFonts w:ascii="微软雅黑" w:eastAsia="微软雅黑" w:hAnsi="微软雅黑" w:hint="eastAsia"/>
          <w:sz w:val="18"/>
          <w:szCs w:val="18"/>
        </w:rPr>
        <w:t>片。</w:t>
      </w:r>
      <w:r w:rsidRPr="0094134F">
        <w:rPr>
          <w:rFonts w:ascii="微软雅黑" w:eastAsia="微软雅黑" w:hAnsi="微软雅黑" w:hint="eastAsia"/>
          <w:sz w:val="18"/>
          <w:szCs w:val="18"/>
        </w:rPr>
        <w:t>目前性能测试上能满足客户需求但是封装过大，工程师仍在缩减排版测试中，预计3月1</w:t>
      </w:r>
      <w:r w:rsidRPr="0094134F">
        <w:rPr>
          <w:rFonts w:ascii="微软雅黑" w:eastAsia="微软雅黑" w:hAnsi="微软雅黑"/>
          <w:sz w:val="18"/>
          <w:szCs w:val="18"/>
        </w:rPr>
        <w:t>8</w:t>
      </w:r>
      <w:r w:rsidRPr="0094134F">
        <w:rPr>
          <w:rFonts w:ascii="微软雅黑" w:eastAsia="微软雅黑" w:hAnsi="微软雅黑" w:hint="eastAsia"/>
          <w:sz w:val="18"/>
          <w:szCs w:val="18"/>
        </w:rPr>
        <w:t>日出结构；</w:t>
      </w:r>
    </w:p>
    <w:p w:rsidR="0094134F" w:rsidRPr="0094134F" w:rsidRDefault="0094134F" w:rsidP="0094134F">
      <w:pPr>
        <w:tabs>
          <w:tab w:val="left" w:pos="312"/>
        </w:tabs>
        <w:snapToGrid w:val="0"/>
        <w:spacing w:line="160" w:lineRule="atLeast"/>
        <w:ind w:firstLineChars="500" w:firstLine="900"/>
        <w:contextualSpacing/>
        <w:jc w:val="left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e</w:t>
      </w:r>
      <w:r>
        <w:rPr>
          <w:rFonts w:ascii="微软雅黑" w:eastAsia="微软雅黑" w:hAnsi="微软雅黑"/>
          <w:sz w:val="18"/>
          <w:szCs w:val="18"/>
        </w:rPr>
        <w:t>.100M</w:t>
      </w:r>
      <w:r>
        <w:rPr>
          <w:rFonts w:ascii="微软雅黑" w:eastAsia="微软雅黑" w:hAnsi="微软雅黑" w:hint="eastAsia"/>
          <w:sz w:val="18"/>
          <w:szCs w:val="18"/>
        </w:rPr>
        <w:t>低</w:t>
      </w:r>
      <w:proofErr w:type="gramStart"/>
      <w:r>
        <w:rPr>
          <w:rFonts w:ascii="微软雅黑" w:eastAsia="微软雅黑" w:hAnsi="微软雅黑" w:hint="eastAsia"/>
          <w:sz w:val="18"/>
          <w:szCs w:val="18"/>
        </w:rPr>
        <w:t>躁</w:t>
      </w:r>
      <w:proofErr w:type="gramEnd"/>
      <w:r>
        <w:rPr>
          <w:rFonts w:ascii="微软雅黑" w:eastAsia="微软雅黑" w:hAnsi="微软雅黑" w:hint="eastAsia"/>
          <w:sz w:val="18"/>
          <w:szCs w:val="18"/>
        </w:rPr>
        <w:t>产品，年需求1</w:t>
      </w:r>
      <w:r>
        <w:rPr>
          <w:rFonts w:ascii="微软雅黑" w:eastAsia="微软雅黑" w:hAnsi="微软雅黑"/>
          <w:sz w:val="18"/>
          <w:szCs w:val="18"/>
        </w:rPr>
        <w:t>00pcs</w:t>
      </w:r>
      <w:r>
        <w:rPr>
          <w:rFonts w:ascii="微软雅黑" w:eastAsia="微软雅黑" w:hAnsi="微软雅黑" w:hint="eastAsia"/>
          <w:sz w:val="18"/>
          <w:szCs w:val="18"/>
        </w:rPr>
        <w:t>，远端相</w:t>
      </w:r>
      <w:proofErr w:type="gramStart"/>
      <w:r>
        <w:rPr>
          <w:rFonts w:ascii="微软雅黑" w:eastAsia="微软雅黑" w:hAnsi="微软雅黑" w:hint="eastAsia"/>
          <w:sz w:val="18"/>
          <w:szCs w:val="18"/>
        </w:rPr>
        <w:t>躁</w:t>
      </w:r>
      <w:proofErr w:type="gramEnd"/>
      <w:r>
        <w:rPr>
          <w:rFonts w:ascii="微软雅黑" w:eastAsia="微软雅黑" w:hAnsi="微软雅黑" w:hint="eastAsia"/>
          <w:sz w:val="18"/>
          <w:szCs w:val="18"/>
        </w:rPr>
        <w:t>要求我们暂时无法满足，需找到合适的测试环境，预计本周送样测试，J</w:t>
      </w:r>
      <w:r>
        <w:rPr>
          <w:rFonts w:ascii="微软雅黑" w:eastAsia="微软雅黑" w:hAnsi="微软雅黑"/>
          <w:sz w:val="18"/>
          <w:szCs w:val="18"/>
        </w:rPr>
        <w:t>ason</w:t>
      </w:r>
      <w:r>
        <w:rPr>
          <w:rFonts w:ascii="微软雅黑" w:eastAsia="微软雅黑" w:hAnsi="微软雅黑" w:hint="eastAsia"/>
          <w:sz w:val="18"/>
          <w:szCs w:val="18"/>
        </w:rPr>
        <w:t>和D</w:t>
      </w:r>
      <w:r>
        <w:rPr>
          <w:rFonts w:ascii="微软雅黑" w:eastAsia="微软雅黑" w:hAnsi="微软雅黑"/>
          <w:sz w:val="18"/>
          <w:szCs w:val="18"/>
        </w:rPr>
        <w:t>avy</w:t>
      </w:r>
      <w:r>
        <w:rPr>
          <w:rFonts w:ascii="微软雅黑" w:eastAsia="微软雅黑" w:hAnsi="微软雅黑" w:hint="eastAsia"/>
          <w:sz w:val="18"/>
          <w:szCs w:val="18"/>
        </w:rPr>
        <w:t>负责跟进。</w:t>
      </w:r>
    </w:p>
    <w:p w:rsidR="00BC5C2C" w:rsidRDefault="00BC5C2C" w:rsidP="00BC5C2C">
      <w:pPr>
        <w:tabs>
          <w:tab w:val="left" w:pos="312"/>
        </w:tabs>
        <w:snapToGrid w:val="0"/>
        <w:spacing w:line="160" w:lineRule="atLeast"/>
        <w:contextualSpacing/>
        <w:jc w:val="left"/>
        <w:rPr>
          <w:rFonts w:ascii="微软雅黑" w:eastAsia="微软雅黑" w:hAnsi="微软雅黑"/>
          <w:sz w:val="18"/>
          <w:szCs w:val="18"/>
        </w:rPr>
      </w:pPr>
    </w:p>
    <w:p w:rsidR="00E11947" w:rsidRDefault="00E11947" w:rsidP="00E11947">
      <w:pPr>
        <w:pStyle w:val="a9"/>
        <w:numPr>
          <w:ilvl w:val="0"/>
          <w:numId w:val="4"/>
        </w:numPr>
        <w:snapToGrid w:val="0"/>
        <w:spacing w:line="160" w:lineRule="atLeast"/>
        <w:ind w:firstLineChars="0"/>
        <w:contextualSpacing/>
        <w:jc w:val="left"/>
        <w:rPr>
          <w:rFonts w:ascii="微软雅黑" w:eastAsia="微软雅黑" w:hAnsi="微软雅黑"/>
          <w:sz w:val="18"/>
          <w:szCs w:val="18"/>
        </w:rPr>
      </w:pPr>
      <w:proofErr w:type="spellStart"/>
      <w:r>
        <w:rPr>
          <w:rFonts w:ascii="微软雅黑" w:eastAsia="微软雅黑" w:hAnsi="微软雅黑" w:hint="eastAsia"/>
          <w:sz w:val="18"/>
          <w:szCs w:val="18"/>
        </w:rPr>
        <w:t>C</w:t>
      </w:r>
      <w:r>
        <w:rPr>
          <w:rFonts w:ascii="微软雅黑" w:eastAsia="微软雅黑" w:hAnsi="微软雅黑"/>
          <w:sz w:val="18"/>
          <w:szCs w:val="18"/>
        </w:rPr>
        <w:t>iena</w:t>
      </w:r>
      <w:proofErr w:type="spellEnd"/>
      <w:r>
        <w:rPr>
          <w:rFonts w:ascii="微软雅黑" w:eastAsia="微软雅黑" w:hAnsi="微软雅黑"/>
          <w:sz w:val="18"/>
          <w:szCs w:val="18"/>
        </w:rPr>
        <w:t xml:space="preserve">: </w:t>
      </w:r>
      <w:r w:rsidR="00851EC2">
        <w:rPr>
          <w:rFonts w:ascii="微软雅黑" w:eastAsia="微软雅黑" w:hAnsi="微软雅黑"/>
          <w:sz w:val="18"/>
          <w:szCs w:val="18"/>
        </w:rPr>
        <w:t>a.</w:t>
      </w:r>
      <w:r>
        <w:rPr>
          <w:rFonts w:ascii="微软雅黑" w:eastAsia="微软雅黑" w:hAnsi="微软雅黑" w:hint="eastAsia"/>
          <w:sz w:val="18"/>
          <w:szCs w:val="18"/>
        </w:rPr>
        <w:t>芯片退货</w:t>
      </w:r>
      <w:r>
        <w:rPr>
          <w:rFonts w:ascii="微软雅黑" w:eastAsia="微软雅黑" w:hAnsi="微软雅黑"/>
          <w:sz w:val="18"/>
          <w:szCs w:val="18"/>
        </w:rPr>
        <w:t>5pcs</w:t>
      </w:r>
      <w:r>
        <w:rPr>
          <w:rFonts w:ascii="微软雅黑" w:eastAsia="微软雅黑" w:hAnsi="微软雅黑" w:hint="eastAsia"/>
          <w:sz w:val="18"/>
          <w:szCs w:val="18"/>
        </w:rPr>
        <w:t>已到。客户端抱怨测试不良，在加工厂F</w:t>
      </w:r>
      <w:r>
        <w:rPr>
          <w:rFonts w:ascii="微软雅黑" w:eastAsia="微软雅黑" w:hAnsi="微软雅黑"/>
          <w:sz w:val="18"/>
          <w:szCs w:val="18"/>
        </w:rPr>
        <w:t>lex</w:t>
      </w:r>
      <w:r>
        <w:rPr>
          <w:rFonts w:ascii="微软雅黑" w:eastAsia="微软雅黑" w:hAnsi="微软雅黑" w:hint="eastAsia"/>
          <w:sz w:val="18"/>
          <w:szCs w:val="18"/>
        </w:rPr>
        <w:t>发现并退回。需尽快分析，给出F</w:t>
      </w:r>
      <w:r>
        <w:rPr>
          <w:rFonts w:ascii="微软雅黑" w:eastAsia="微软雅黑" w:hAnsi="微软雅黑"/>
          <w:sz w:val="18"/>
          <w:szCs w:val="18"/>
        </w:rPr>
        <w:t>A</w:t>
      </w:r>
      <w:r>
        <w:rPr>
          <w:rFonts w:ascii="微软雅黑" w:eastAsia="微软雅黑" w:hAnsi="微软雅黑" w:hint="eastAsia"/>
          <w:sz w:val="18"/>
          <w:szCs w:val="18"/>
        </w:rPr>
        <w:t>时间。</w:t>
      </w:r>
    </w:p>
    <w:p w:rsidR="00851EC2" w:rsidRPr="00851EC2" w:rsidRDefault="00851EC2" w:rsidP="00851EC2">
      <w:pPr>
        <w:snapToGrid w:val="0"/>
        <w:spacing w:line="160" w:lineRule="atLeast"/>
        <w:contextualSpacing/>
        <w:jc w:val="left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 xml:space="preserve"> </w:t>
      </w:r>
      <w:r>
        <w:rPr>
          <w:rFonts w:ascii="微软雅黑" w:eastAsia="微软雅黑" w:hAnsi="微软雅黑"/>
          <w:sz w:val="18"/>
          <w:szCs w:val="18"/>
        </w:rPr>
        <w:t xml:space="preserve">          b.</w:t>
      </w:r>
      <w:r>
        <w:rPr>
          <w:rFonts w:ascii="微软雅黑" w:eastAsia="微软雅黑" w:hAnsi="微软雅黑" w:hint="eastAsia"/>
          <w:sz w:val="18"/>
          <w:szCs w:val="18"/>
        </w:rPr>
        <w:t>将原本4月份的货5</w:t>
      </w:r>
      <w:r>
        <w:rPr>
          <w:rFonts w:ascii="微软雅黑" w:eastAsia="微软雅黑" w:hAnsi="微软雅黑"/>
          <w:sz w:val="18"/>
          <w:szCs w:val="18"/>
        </w:rPr>
        <w:t>04pcs</w:t>
      </w:r>
      <w:r>
        <w:rPr>
          <w:rFonts w:ascii="微软雅黑" w:eastAsia="微软雅黑" w:hAnsi="微软雅黑" w:hint="eastAsia"/>
          <w:sz w:val="18"/>
          <w:szCs w:val="18"/>
        </w:rPr>
        <w:t>交期提至3月初，预计3月订单1</w:t>
      </w:r>
      <w:r>
        <w:rPr>
          <w:rFonts w:ascii="微软雅黑" w:eastAsia="微软雅黑" w:hAnsi="微软雅黑"/>
          <w:sz w:val="18"/>
          <w:szCs w:val="18"/>
        </w:rPr>
        <w:t>000pcs.</w:t>
      </w:r>
    </w:p>
    <w:p w:rsidR="00E11947" w:rsidRPr="00E11947" w:rsidRDefault="00E11947" w:rsidP="00BC5C2C">
      <w:pPr>
        <w:tabs>
          <w:tab w:val="left" w:pos="312"/>
        </w:tabs>
        <w:snapToGrid w:val="0"/>
        <w:spacing w:line="160" w:lineRule="atLeast"/>
        <w:contextualSpacing/>
        <w:jc w:val="left"/>
        <w:rPr>
          <w:rFonts w:ascii="微软雅黑" w:eastAsia="微软雅黑" w:hAnsi="微软雅黑" w:hint="eastAsia"/>
          <w:sz w:val="18"/>
          <w:szCs w:val="18"/>
        </w:rPr>
      </w:pPr>
    </w:p>
    <w:p w:rsidR="00924ADE" w:rsidRDefault="0094134F" w:rsidP="0094134F">
      <w:pPr>
        <w:pStyle w:val="a9"/>
        <w:numPr>
          <w:ilvl w:val="0"/>
          <w:numId w:val="4"/>
        </w:numPr>
        <w:snapToGrid w:val="0"/>
        <w:spacing w:line="160" w:lineRule="atLeast"/>
        <w:ind w:firstLineChars="0"/>
        <w:contextualSpacing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>Andhra</w:t>
      </w:r>
      <w:r w:rsidR="00924ADE" w:rsidRPr="00924ADE">
        <w:rPr>
          <w:rFonts w:ascii="微软雅黑" w:eastAsia="微软雅黑" w:hAnsi="微软雅黑" w:hint="eastAsia"/>
          <w:sz w:val="18"/>
          <w:szCs w:val="18"/>
        </w:rPr>
        <w:t>:</w:t>
      </w:r>
      <w:r>
        <w:rPr>
          <w:rFonts w:ascii="微软雅黑" w:eastAsia="微软雅黑" w:hAnsi="微软雅黑"/>
          <w:sz w:val="18"/>
          <w:szCs w:val="18"/>
        </w:rPr>
        <w:t xml:space="preserve"> </w:t>
      </w:r>
      <w:r>
        <w:rPr>
          <w:rFonts w:ascii="微软雅黑" w:eastAsia="微软雅黑" w:hAnsi="微软雅黑" w:hint="eastAsia"/>
          <w:sz w:val="18"/>
          <w:szCs w:val="18"/>
        </w:rPr>
        <w:t>因到财年末期，紧催2</w:t>
      </w:r>
      <w:r>
        <w:rPr>
          <w:rFonts w:ascii="微软雅黑" w:eastAsia="微软雅黑" w:hAnsi="微软雅黑"/>
          <w:sz w:val="18"/>
          <w:szCs w:val="18"/>
        </w:rPr>
        <w:t>1M</w:t>
      </w:r>
      <w:r>
        <w:rPr>
          <w:rFonts w:ascii="微软雅黑" w:eastAsia="微软雅黑" w:hAnsi="微软雅黑" w:hint="eastAsia"/>
          <w:sz w:val="18"/>
          <w:szCs w:val="18"/>
        </w:rPr>
        <w:t>产品交期，目前可以提前到</w:t>
      </w:r>
      <w:r>
        <w:rPr>
          <w:rFonts w:ascii="微软雅黑" w:eastAsia="微软雅黑" w:hAnsi="微软雅黑"/>
          <w:sz w:val="18"/>
          <w:szCs w:val="18"/>
        </w:rPr>
        <w:t>3</w:t>
      </w:r>
      <w:r>
        <w:rPr>
          <w:rFonts w:ascii="微软雅黑" w:eastAsia="微软雅黑" w:hAnsi="微软雅黑" w:hint="eastAsia"/>
          <w:sz w:val="18"/>
          <w:szCs w:val="18"/>
        </w:rPr>
        <w:t>月2</w:t>
      </w:r>
      <w:r>
        <w:rPr>
          <w:rFonts w:ascii="微软雅黑" w:eastAsia="微软雅黑" w:hAnsi="微软雅黑"/>
          <w:sz w:val="18"/>
          <w:szCs w:val="18"/>
        </w:rPr>
        <w:t>5</w:t>
      </w:r>
      <w:r>
        <w:rPr>
          <w:rFonts w:ascii="微软雅黑" w:eastAsia="微软雅黑" w:hAnsi="微软雅黑" w:hint="eastAsia"/>
          <w:sz w:val="18"/>
          <w:szCs w:val="18"/>
        </w:rPr>
        <w:t>日，但晶体到货又出现延迟，需积极跟客户沟通交付进度，以免造成抱怨。</w:t>
      </w:r>
    </w:p>
    <w:p w:rsidR="0094134F" w:rsidRPr="0094134F" w:rsidRDefault="0094134F" w:rsidP="0094134F">
      <w:pPr>
        <w:snapToGrid w:val="0"/>
        <w:spacing w:line="160" w:lineRule="atLeast"/>
        <w:contextualSpacing/>
        <w:jc w:val="left"/>
        <w:rPr>
          <w:rFonts w:ascii="微软雅黑" w:eastAsia="微软雅黑" w:hAnsi="微软雅黑" w:hint="eastAsia"/>
          <w:sz w:val="18"/>
          <w:szCs w:val="18"/>
        </w:rPr>
      </w:pPr>
    </w:p>
    <w:p w:rsidR="00E11947" w:rsidRDefault="00220619" w:rsidP="00E11947">
      <w:pPr>
        <w:pStyle w:val="a9"/>
        <w:numPr>
          <w:ilvl w:val="0"/>
          <w:numId w:val="4"/>
        </w:numPr>
        <w:snapToGrid w:val="0"/>
        <w:spacing w:line="160" w:lineRule="atLeast"/>
        <w:ind w:firstLineChars="0"/>
        <w:contextualSpacing/>
        <w:jc w:val="left"/>
        <w:rPr>
          <w:rFonts w:ascii="微软雅黑" w:eastAsia="微软雅黑" w:hAnsi="微软雅黑"/>
          <w:sz w:val="18"/>
          <w:szCs w:val="18"/>
        </w:rPr>
      </w:pPr>
      <w:proofErr w:type="spellStart"/>
      <w:r>
        <w:rPr>
          <w:rFonts w:ascii="微软雅黑" w:eastAsia="微软雅黑" w:hAnsi="微软雅黑"/>
          <w:sz w:val="18"/>
          <w:szCs w:val="18"/>
        </w:rPr>
        <w:t>Cidev</w:t>
      </w:r>
      <w:proofErr w:type="spellEnd"/>
      <w:r w:rsidR="00695D93">
        <w:rPr>
          <w:rFonts w:ascii="微软雅黑" w:eastAsia="微软雅黑" w:hAnsi="微软雅黑" w:hint="eastAsia"/>
          <w:sz w:val="18"/>
          <w:szCs w:val="18"/>
        </w:rPr>
        <w:t>：</w:t>
      </w:r>
      <w:r w:rsidR="00E14CBE">
        <w:rPr>
          <w:rFonts w:ascii="微软雅黑" w:eastAsia="微软雅黑" w:hAnsi="微软雅黑"/>
          <w:sz w:val="18"/>
          <w:szCs w:val="18"/>
        </w:rPr>
        <w:t>a.</w:t>
      </w:r>
      <w:r>
        <w:rPr>
          <w:rFonts w:ascii="微软雅黑" w:eastAsia="微软雅黑" w:hAnsi="微软雅黑" w:hint="eastAsia"/>
          <w:sz w:val="18"/>
          <w:szCs w:val="18"/>
        </w:rPr>
        <w:t>以色列</w:t>
      </w:r>
      <w:r w:rsidR="00E84260">
        <w:rPr>
          <w:rFonts w:ascii="微软雅黑" w:eastAsia="微软雅黑" w:hAnsi="微软雅黑" w:hint="eastAsia"/>
          <w:sz w:val="18"/>
          <w:szCs w:val="18"/>
        </w:rPr>
        <w:t>新</w:t>
      </w:r>
      <w:r>
        <w:rPr>
          <w:rFonts w:ascii="微软雅黑" w:eastAsia="微软雅黑" w:hAnsi="微软雅黑" w:hint="eastAsia"/>
          <w:sz w:val="18"/>
          <w:szCs w:val="18"/>
        </w:rPr>
        <w:t>代理</w:t>
      </w:r>
      <w:r w:rsidR="00695D93">
        <w:rPr>
          <w:rFonts w:ascii="微软雅黑" w:eastAsia="微软雅黑" w:hAnsi="微软雅黑" w:hint="eastAsia"/>
          <w:sz w:val="18"/>
          <w:szCs w:val="18"/>
        </w:rPr>
        <w:t>，</w:t>
      </w:r>
      <w:r>
        <w:rPr>
          <w:rFonts w:ascii="微软雅黑" w:eastAsia="微软雅黑" w:hAnsi="微软雅黑" w:hint="eastAsia"/>
          <w:sz w:val="18"/>
          <w:szCs w:val="18"/>
        </w:rPr>
        <w:t>项目</w:t>
      </w:r>
      <w:proofErr w:type="gramStart"/>
      <w:r>
        <w:rPr>
          <w:rFonts w:ascii="微软雅黑" w:eastAsia="微软雅黑" w:hAnsi="微软雅黑" w:hint="eastAsia"/>
          <w:sz w:val="18"/>
          <w:szCs w:val="18"/>
        </w:rPr>
        <w:t>询</w:t>
      </w:r>
      <w:proofErr w:type="gramEnd"/>
      <w:r>
        <w:rPr>
          <w:rFonts w:ascii="微软雅黑" w:eastAsia="微软雅黑" w:hAnsi="微软雅黑" w:hint="eastAsia"/>
          <w:sz w:val="18"/>
          <w:szCs w:val="18"/>
        </w:rPr>
        <w:t>盘较多但大都是低端晶振，用量可以，如果价格合适可以做。已报价，等客户反馈。</w:t>
      </w:r>
    </w:p>
    <w:p w:rsidR="00E14CBE" w:rsidRPr="00E14CBE" w:rsidRDefault="00E14CBE" w:rsidP="00E14CBE">
      <w:pPr>
        <w:snapToGrid w:val="0"/>
        <w:spacing w:line="160" w:lineRule="atLeast"/>
        <w:contextualSpacing/>
        <w:jc w:val="left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 xml:space="preserve"> </w:t>
      </w:r>
      <w:r>
        <w:rPr>
          <w:rFonts w:ascii="微软雅黑" w:eastAsia="微软雅黑" w:hAnsi="微软雅黑"/>
          <w:sz w:val="18"/>
          <w:szCs w:val="18"/>
        </w:rPr>
        <w:t xml:space="preserve">           b.3</w:t>
      </w:r>
      <w:r>
        <w:rPr>
          <w:rFonts w:ascii="微软雅黑" w:eastAsia="微软雅黑" w:hAnsi="微软雅黑" w:hint="eastAsia"/>
          <w:sz w:val="18"/>
          <w:szCs w:val="18"/>
        </w:rPr>
        <w:t>月2</w:t>
      </w:r>
      <w:r>
        <w:rPr>
          <w:rFonts w:ascii="微软雅黑" w:eastAsia="微软雅黑" w:hAnsi="微软雅黑"/>
          <w:sz w:val="18"/>
          <w:szCs w:val="18"/>
        </w:rPr>
        <w:t>6</w:t>
      </w:r>
      <w:r>
        <w:rPr>
          <w:rFonts w:ascii="微软雅黑" w:eastAsia="微软雅黑" w:hAnsi="微软雅黑" w:hint="eastAsia"/>
          <w:sz w:val="18"/>
          <w:szCs w:val="18"/>
        </w:rPr>
        <w:t>日，其C</w:t>
      </w:r>
      <w:r>
        <w:rPr>
          <w:rFonts w:ascii="微软雅黑" w:eastAsia="微软雅黑" w:hAnsi="微软雅黑"/>
          <w:sz w:val="18"/>
          <w:szCs w:val="18"/>
        </w:rPr>
        <w:t>EO</w:t>
      </w:r>
      <w:r>
        <w:rPr>
          <w:rFonts w:ascii="微软雅黑" w:eastAsia="微软雅黑" w:hAnsi="微软雅黑" w:hint="eastAsia"/>
          <w:sz w:val="18"/>
          <w:szCs w:val="18"/>
        </w:rPr>
        <w:t>来访问大普，提前做好</w:t>
      </w:r>
      <w:r w:rsidR="0057299C">
        <w:rPr>
          <w:rFonts w:ascii="微软雅黑" w:eastAsia="微软雅黑" w:hAnsi="微软雅黑" w:hint="eastAsia"/>
          <w:sz w:val="18"/>
          <w:szCs w:val="18"/>
        </w:rPr>
        <w:t>P</w:t>
      </w:r>
      <w:r w:rsidR="0057299C">
        <w:rPr>
          <w:rFonts w:ascii="微软雅黑" w:eastAsia="微软雅黑" w:hAnsi="微软雅黑"/>
          <w:sz w:val="18"/>
          <w:szCs w:val="18"/>
        </w:rPr>
        <w:t>PT</w:t>
      </w:r>
      <w:r w:rsidR="0057299C">
        <w:rPr>
          <w:rFonts w:ascii="微软雅黑" w:eastAsia="微软雅黑" w:hAnsi="微软雅黑" w:hint="eastAsia"/>
          <w:sz w:val="18"/>
          <w:szCs w:val="18"/>
        </w:rPr>
        <w:t>和接待</w:t>
      </w:r>
      <w:r>
        <w:rPr>
          <w:rFonts w:ascii="微软雅黑" w:eastAsia="微软雅黑" w:hAnsi="微软雅黑" w:hint="eastAsia"/>
          <w:sz w:val="18"/>
          <w:szCs w:val="18"/>
        </w:rPr>
        <w:t>准备。借此</w:t>
      </w:r>
      <w:r w:rsidR="00B40D5A">
        <w:rPr>
          <w:rFonts w:ascii="微软雅黑" w:eastAsia="微软雅黑" w:hAnsi="微软雅黑" w:hint="eastAsia"/>
          <w:sz w:val="18"/>
          <w:szCs w:val="18"/>
        </w:rPr>
        <w:t>摸摸客户的真实需求和价值</w:t>
      </w:r>
      <w:r>
        <w:rPr>
          <w:rFonts w:ascii="微软雅黑" w:eastAsia="微软雅黑" w:hAnsi="微软雅黑" w:hint="eastAsia"/>
          <w:sz w:val="18"/>
          <w:szCs w:val="18"/>
        </w:rPr>
        <w:t>。</w:t>
      </w:r>
      <w:r w:rsidR="00F64840">
        <w:rPr>
          <w:rFonts w:ascii="微软雅黑" w:eastAsia="微软雅黑" w:hAnsi="微软雅黑" w:hint="eastAsia"/>
          <w:sz w:val="18"/>
          <w:szCs w:val="18"/>
        </w:rPr>
        <w:t>-</w:t>
      </w:r>
      <w:r w:rsidR="00F64840">
        <w:rPr>
          <w:rFonts w:ascii="微软雅黑" w:eastAsia="微软雅黑" w:hAnsi="微软雅黑"/>
          <w:sz w:val="18"/>
          <w:szCs w:val="18"/>
        </w:rPr>
        <w:t>-</w:t>
      </w:r>
      <w:r w:rsidR="00F64840">
        <w:rPr>
          <w:rFonts w:ascii="微软雅黑" w:eastAsia="微软雅黑" w:hAnsi="微软雅黑" w:hint="eastAsia"/>
          <w:sz w:val="18"/>
          <w:szCs w:val="18"/>
        </w:rPr>
        <w:t>转给E</w:t>
      </w:r>
      <w:r w:rsidR="00F64840">
        <w:rPr>
          <w:rFonts w:ascii="微软雅黑" w:eastAsia="微软雅黑" w:hAnsi="微软雅黑"/>
          <w:sz w:val="18"/>
          <w:szCs w:val="18"/>
        </w:rPr>
        <w:t>ric</w:t>
      </w:r>
      <w:r w:rsidR="00F64840">
        <w:rPr>
          <w:rFonts w:ascii="微软雅黑" w:eastAsia="微软雅黑" w:hAnsi="微软雅黑" w:hint="eastAsia"/>
          <w:sz w:val="18"/>
          <w:szCs w:val="18"/>
        </w:rPr>
        <w:t>和H</w:t>
      </w:r>
      <w:r w:rsidR="00F64840">
        <w:rPr>
          <w:rFonts w:ascii="微软雅黑" w:eastAsia="微软雅黑" w:hAnsi="微软雅黑"/>
          <w:sz w:val="18"/>
          <w:szCs w:val="18"/>
        </w:rPr>
        <w:t>ailey</w:t>
      </w:r>
      <w:r w:rsidR="00F64840">
        <w:rPr>
          <w:rFonts w:ascii="微软雅黑" w:eastAsia="微软雅黑" w:hAnsi="微软雅黑" w:hint="eastAsia"/>
          <w:sz w:val="18"/>
          <w:szCs w:val="18"/>
        </w:rPr>
        <w:t>跟进</w:t>
      </w:r>
    </w:p>
    <w:p w:rsidR="00220619" w:rsidRPr="00220619" w:rsidRDefault="00220619" w:rsidP="00220619">
      <w:pPr>
        <w:snapToGrid w:val="0"/>
        <w:spacing w:line="160" w:lineRule="atLeast"/>
        <w:contextualSpacing/>
        <w:jc w:val="left"/>
        <w:rPr>
          <w:rFonts w:ascii="微软雅黑" w:eastAsia="微软雅黑" w:hAnsi="微软雅黑" w:hint="eastAsia"/>
          <w:sz w:val="18"/>
          <w:szCs w:val="18"/>
        </w:rPr>
      </w:pPr>
    </w:p>
    <w:p w:rsidR="00C70F50" w:rsidRPr="00924ADE" w:rsidRDefault="00C70F50" w:rsidP="00924ADE">
      <w:pPr>
        <w:pStyle w:val="a9"/>
        <w:numPr>
          <w:ilvl w:val="0"/>
          <w:numId w:val="4"/>
        </w:numPr>
        <w:snapToGrid w:val="0"/>
        <w:spacing w:line="160" w:lineRule="atLeast"/>
        <w:ind w:firstLineChars="0"/>
        <w:contextualSpacing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深圳震有：</w:t>
      </w:r>
      <w:r w:rsidR="00E84260">
        <w:rPr>
          <w:rFonts w:ascii="微软雅黑" w:eastAsia="微软雅黑" w:hAnsi="微软雅黑" w:hint="eastAsia"/>
          <w:sz w:val="18"/>
          <w:szCs w:val="18"/>
        </w:rPr>
        <w:t>本月下单T</w:t>
      </w:r>
      <w:r w:rsidR="00E84260">
        <w:rPr>
          <w:rFonts w:ascii="微软雅黑" w:eastAsia="微软雅黑" w:hAnsi="微软雅黑"/>
          <w:sz w:val="18"/>
          <w:szCs w:val="18"/>
        </w:rPr>
        <w:t>75A-ECAN-12.8MHz 800pcs</w:t>
      </w:r>
      <w:r w:rsidR="00E84260">
        <w:rPr>
          <w:rFonts w:ascii="微软雅黑" w:eastAsia="微软雅黑" w:hAnsi="微软雅黑" w:hint="eastAsia"/>
          <w:sz w:val="18"/>
          <w:szCs w:val="18"/>
        </w:rPr>
        <w:t>，为原日本</w:t>
      </w:r>
      <w:proofErr w:type="gramStart"/>
      <w:r w:rsidR="00E84260">
        <w:rPr>
          <w:rFonts w:ascii="微软雅黑" w:eastAsia="微软雅黑" w:hAnsi="微软雅黑" w:hint="eastAsia"/>
          <w:sz w:val="18"/>
          <w:szCs w:val="18"/>
        </w:rPr>
        <w:t>软银项目</w:t>
      </w:r>
      <w:proofErr w:type="gramEnd"/>
      <w:r w:rsidR="00E84260">
        <w:rPr>
          <w:rFonts w:ascii="微软雅黑" w:eastAsia="微软雅黑" w:hAnsi="微软雅黑" w:hint="eastAsia"/>
          <w:sz w:val="18"/>
          <w:szCs w:val="18"/>
        </w:rPr>
        <w:t>产品，交期要求在3月初，但我们目前只能满足3月1</w:t>
      </w:r>
      <w:r w:rsidR="00E84260">
        <w:rPr>
          <w:rFonts w:ascii="微软雅黑" w:eastAsia="微软雅黑" w:hAnsi="微软雅黑"/>
          <w:sz w:val="18"/>
          <w:szCs w:val="18"/>
        </w:rPr>
        <w:t>5</w:t>
      </w:r>
      <w:r w:rsidR="00E84260">
        <w:rPr>
          <w:rFonts w:ascii="微软雅黑" w:eastAsia="微软雅黑" w:hAnsi="微软雅黑" w:hint="eastAsia"/>
          <w:sz w:val="18"/>
          <w:szCs w:val="18"/>
        </w:rPr>
        <w:t>日。目前先交了6</w:t>
      </w:r>
      <w:r w:rsidR="00E84260">
        <w:rPr>
          <w:rFonts w:ascii="微软雅黑" w:eastAsia="微软雅黑" w:hAnsi="微软雅黑"/>
          <w:sz w:val="18"/>
          <w:szCs w:val="18"/>
        </w:rPr>
        <w:t>pcs</w:t>
      </w:r>
      <w:r w:rsidR="00E84260">
        <w:rPr>
          <w:rFonts w:ascii="微软雅黑" w:eastAsia="微软雅黑" w:hAnsi="微软雅黑" w:hint="eastAsia"/>
          <w:sz w:val="18"/>
          <w:szCs w:val="18"/>
        </w:rPr>
        <w:t>库存。剩下的交期必须保证。另外，收到海能达代工的询价，型号</w:t>
      </w:r>
      <w:r w:rsidR="00E84260" w:rsidRPr="00E84260">
        <w:rPr>
          <w:rFonts w:ascii="微软雅黑" w:eastAsia="微软雅黑" w:hAnsi="微软雅黑" w:hint="eastAsia"/>
          <w:sz w:val="18"/>
          <w:szCs w:val="18"/>
        </w:rPr>
        <w:t>O11F-K319-20.00MHz</w:t>
      </w:r>
      <w:r w:rsidR="00E84260">
        <w:rPr>
          <w:rFonts w:ascii="微软雅黑" w:eastAsia="微软雅黑" w:hAnsi="微软雅黑" w:hint="eastAsia"/>
          <w:sz w:val="18"/>
          <w:szCs w:val="18"/>
        </w:rPr>
        <w:t>，报价</w:t>
      </w:r>
      <w:proofErr w:type="gramStart"/>
      <w:r w:rsidR="00E84260">
        <w:rPr>
          <w:rFonts w:ascii="微软雅黑" w:eastAsia="微软雅黑" w:hAnsi="微软雅黑" w:hint="eastAsia"/>
          <w:sz w:val="18"/>
          <w:szCs w:val="18"/>
        </w:rPr>
        <w:t>为之前</w:t>
      </w:r>
      <w:proofErr w:type="gramEnd"/>
      <w:r w:rsidR="00E84260">
        <w:rPr>
          <w:rFonts w:ascii="微软雅黑" w:eastAsia="微软雅黑" w:hAnsi="微软雅黑" w:hint="eastAsia"/>
          <w:sz w:val="18"/>
          <w:szCs w:val="18"/>
        </w:rPr>
        <w:t>给代工厂拓普泰克的价格1</w:t>
      </w:r>
      <w:r w:rsidR="00E84260">
        <w:rPr>
          <w:rFonts w:ascii="微软雅黑" w:eastAsia="微软雅黑" w:hAnsi="微软雅黑"/>
          <w:sz w:val="18"/>
          <w:szCs w:val="18"/>
        </w:rPr>
        <w:t>59</w:t>
      </w:r>
      <w:r w:rsidR="00E84260">
        <w:rPr>
          <w:rFonts w:ascii="微软雅黑" w:eastAsia="微软雅黑" w:hAnsi="微软雅黑" w:hint="eastAsia"/>
          <w:sz w:val="18"/>
          <w:szCs w:val="18"/>
        </w:rPr>
        <w:t>元含税。</w:t>
      </w:r>
    </w:p>
    <w:p w:rsidR="008963E9" w:rsidRDefault="008963E9">
      <w:pPr>
        <w:snapToGrid w:val="0"/>
        <w:spacing w:line="160" w:lineRule="atLeast"/>
        <w:contextualSpacing/>
        <w:jc w:val="left"/>
        <w:rPr>
          <w:rFonts w:ascii="微软雅黑" w:eastAsia="微软雅黑" w:hAnsi="微软雅黑"/>
          <w:sz w:val="18"/>
          <w:szCs w:val="18"/>
        </w:rPr>
      </w:pPr>
    </w:p>
    <w:p w:rsidR="00220619" w:rsidRPr="00E11947" w:rsidRDefault="00220619" w:rsidP="00E11947">
      <w:pPr>
        <w:pStyle w:val="a9"/>
        <w:numPr>
          <w:ilvl w:val="0"/>
          <w:numId w:val="7"/>
        </w:numPr>
        <w:snapToGrid w:val="0"/>
        <w:spacing w:line="160" w:lineRule="atLeast"/>
        <w:ind w:firstLineChars="0"/>
        <w:contextualSpacing/>
        <w:jc w:val="left"/>
        <w:rPr>
          <w:rFonts w:ascii="微软雅黑" w:eastAsia="微软雅黑" w:hAnsi="微软雅黑" w:hint="eastAsia"/>
          <w:sz w:val="18"/>
          <w:szCs w:val="18"/>
        </w:rPr>
      </w:pPr>
      <w:r w:rsidRPr="00E11947">
        <w:rPr>
          <w:rFonts w:ascii="微软雅黑" w:eastAsia="微软雅黑" w:hAnsi="微软雅黑" w:hint="eastAsia"/>
          <w:sz w:val="18"/>
          <w:szCs w:val="18"/>
        </w:rPr>
        <w:t>深圳夏光：本月为工程测量仪表选型C</w:t>
      </w:r>
      <w:r w:rsidRPr="00E11947">
        <w:rPr>
          <w:rFonts w:ascii="微软雅黑" w:eastAsia="微软雅黑" w:hAnsi="微软雅黑"/>
          <w:sz w:val="18"/>
          <w:szCs w:val="18"/>
        </w:rPr>
        <w:t>M55</w:t>
      </w:r>
      <w:r w:rsidRPr="00E11947">
        <w:rPr>
          <w:rFonts w:ascii="微软雅黑" w:eastAsia="微软雅黑" w:hAnsi="微软雅黑" w:hint="eastAsia"/>
          <w:sz w:val="18"/>
          <w:szCs w:val="18"/>
        </w:rPr>
        <w:t>模块，年用量3</w:t>
      </w:r>
      <w:r w:rsidRPr="00E11947">
        <w:rPr>
          <w:rFonts w:ascii="微软雅黑" w:eastAsia="微软雅黑" w:hAnsi="微软雅黑"/>
          <w:sz w:val="18"/>
          <w:szCs w:val="18"/>
        </w:rPr>
        <w:t>00pcs</w:t>
      </w:r>
      <w:r w:rsidRPr="00E11947">
        <w:rPr>
          <w:rFonts w:ascii="微软雅黑" w:eastAsia="微软雅黑" w:hAnsi="微软雅黑" w:hint="eastAsia"/>
          <w:sz w:val="18"/>
          <w:szCs w:val="18"/>
        </w:rPr>
        <w:t>左右，推荐</w:t>
      </w:r>
      <w:r w:rsidRPr="00E11947">
        <w:rPr>
          <w:rFonts w:ascii="微软雅黑" w:eastAsia="微软雅黑" w:hAnsi="微软雅黑"/>
          <w:sz w:val="18"/>
          <w:szCs w:val="18"/>
        </w:rPr>
        <w:t>CM55F-G129-10.00MHz</w:t>
      </w:r>
      <w:r w:rsidRPr="00E11947">
        <w:rPr>
          <w:rFonts w:ascii="微软雅黑" w:eastAsia="微软雅黑" w:hAnsi="微软雅黑" w:hint="eastAsia"/>
          <w:sz w:val="18"/>
          <w:szCs w:val="18"/>
        </w:rPr>
        <w:t>，目前下单5</w:t>
      </w:r>
      <w:r w:rsidRPr="00E11947">
        <w:rPr>
          <w:rFonts w:ascii="微软雅黑" w:eastAsia="微软雅黑" w:hAnsi="微软雅黑"/>
          <w:sz w:val="18"/>
          <w:szCs w:val="18"/>
        </w:rPr>
        <w:t>pcs</w:t>
      </w:r>
      <w:r w:rsidRPr="00E11947">
        <w:rPr>
          <w:rFonts w:ascii="微软雅黑" w:eastAsia="微软雅黑" w:hAnsi="微软雅黑" w:hint="eastAsia"/>
          <w:sz w:val="18"/>
          <w:szCs w:val="18"/>
        </w:rPr>
        <w:t>，项目4月1</w:t>
      </w:r>
      <w:r w:rsidRPr="00E11947">
        <w:rPr>
          <w:rFonts w:ascii="微软雅黑" w:eastAsia="微软雅黑" w:hAnsi="微软雅黑"/>
          <w:sz w:val="18"/>
          <w:szCs w:val="18"/>
        </w:rPr>
        <w:t>2</w:t>
      </w:r>
      <w:r w:rsidRPr="00E11947">
        <w:rPr>
          <w:rFonts w:ascii="微软雅黑" w:eastAsia="微软雅黑" w:hAnsi="微软雅黑" w:hint="eastAsia"/>
          <w:sz w:val="18"/>
          <w:szCs w:val="18"/>
        </w:rPr>
        <w:t>日开始，保持跟进；邱总提到工程仪表可能存在对振动要求的问题，但是目前客户未提出，我们有解决方案，提前做好准备。</w:t>
      </w:r>
    </w:p>
    <w:p w:rsidR="00220619" w:rsidRDefault="00220619" w:rsidP="00220619">
      <w:pPr>
        <w:snapToGrid w:val="0"/>
        <w:spacing w:line="160" w:lineRule="atLeast"/>
        <w:contextualSpacing/>
        <w:jc w:val="left"/>
        <w:rPr>
          <w:rFonts w:ascii="微软雅黑" w:eastAsia="微软雅黑" w:hAnsi="微软雅黑"/>
          <w:sz w:val="18"/>
          <w:szCs w:val="18"/>
        </w:rPr>
      </w:pPr>
    </w:p>
    <w:p w:rsidR="00220619" w:rsidRPr="00220619" w:rsidRDefault="00220619" w:rsidP="00220619">
      <w:pPr>
        <w:pStyle w:val="a9"/>
        <w:numPr>
          <w:ilvl w:val="0"/>
          <w:numId w:val="7"/>
        </w:numPr>
        <w:snapToGrid w:val="0"/>
        <w:spacing w:line="160" w:lineRule="atLeast"/>
        <w:ind w:firstLineChars="0"/>
        <w:contextualSpacing/>
        <w:jc w:val="left"/>
        <w:rPr>
          <w:rFonts w:ascii="微软雅黑" w:eastAsia="微软雅黑" w:hAnsi="微软雅黑"/>
          <w:sz w:val="18"/>
          <w:szCs w:val="18"/>
        </w:rPr>
      </w:pPr>
      <w:r w:rsidRPr="00220619">
        <w:rPr>
          <w:rFonts w:ascii="微软雅黑" w:eastAsia="微软雅黑" w:hAnsi="微软雅黑" w:hint="eastAsia"/>
          <w:sz w:val="18"/>
          <w:szCs w:val="18"/>
        </w:rPr>
        <w:t>深圳鼎阳：为射频信号源产品选型一款通用的低功效的小型O</w:t>
      </w:r>
      <w:r w:rsidRPr="00220619">
        <w:rPr>
          <w:rFonts w:ascii="微软雅黑" w:eastAsia="微软雅黑" w:hAnsi="微软雅黑"/>
          <w:sz w:val="18"/>
          <w:szCs w:val="18"/>
        </w:rPr>
        <w:t>C</w:t>
      </w:r>
      <w:r w:rsidRPr="00220619">
        <w:rPr>
          <w:rFonts w:ascii="微软雅黑" w:eastAsia="微软雅黑" w:hAnsi="微软雅黑" w:hint="eastAsia"/>
          <w:sz w:val="18"/>
          <w:szCs w:val="18"/>
        </w:rPr>
        <w:t>，目前看中我们O</w:t>
      </w:r>
      <w:r w:rsidRPr="00220619">
        <w:rPr>
          <w:rFonts w:ascii="微软雅黑" w:eastAsia="微软雅黑" w:hAnsi="微软雅黑"/>
          <w:sz w:val="18"/>
          <w:szCs w:val="18"/>
        </w:rPr>
        <w:t>22A</w:t>
      </w:r>
      <w:r w:rsidRPr="00220619">
        <w:rPr>
          <w:rFonts w:ascii="微软雅黑" w:eastAsia="微软雅黑" w:hAnsi="微软雅黑" w:hint="eastAsia"/>
          <w:sz w:val="18"/>
          <w:szCs w:val="18"/>
        </w:rPr>
        <w:t>系列，年需求5</w:t>
      </w:r>
      <w:r w:rsidRPr="00220619">
        <w:rPr>
          <w:rFonts w:ascii="微软雅黑" w:eastAsia="微软雅黑" w:hAnsi="微软雅黑"/>
          <w:sz w:val="18"/>
          <w:szCs w:val="18"/>
        </w:rPr>
        <w:t>00pcs</w:t>
      </w:r>
      <w:r w:rsidRPr="00220619">
        <w:rPr>
          <w:rFonts w:ascii="微软雅黑" w:eastAsia="微软雅黑" w:hAnsi="微软雅黑" w:hint="eastAsia"/>
          <w:sz w:val="18"/>
          <w:szCs w:val="18"/>
        </w:rPr>
        <w:t>左右。尽快报价给研发经理。</w:t>
      </w:r>
    </w:p>
    <w:p w:rsidR="00220619" w:rsidRDefault="00220619">
      <w:pPr>
        <w:snapToGrid w:val="0"/>
        <w:spacing w:line="160" w:lineRule="atLeast"/>
        <w:contextualSpacing/>
        <w:jc w:val="left"/>
        <w:rPr>
          <w:rFonts w:ascii="微软雅黑" w:eastAsia="微软雅黑" w:hAnsi="微软雅黑" w:hint="eastAsia"/>
          <w:sz w:val="18"/>
          <w:szCs w:val="18"/>
        </w:rPr>
      </w:pPr>
    </w:p>
    <w:p w:rsidR="008963E9" w:rsidRDefault="008963E9">
      <w:pPr>
        <w:snapToGrid w:val="0"/>
        <w:spacing w:line="160" w:lineRule="atLeast"/>
        <w:contextualSpacing/>
        <w:jc w:val="left"/>
        <w:rPr>
          <w:rFonts w:ascii="微软雅黑" w:eastAsia="微软雅黑" w:hAnsi="微软雅黑"/>
          <w:sz w:val="18"/>
          <w:szCs w:val="18"/>
        </w:rPr>
      </w:pPr>
    </w:p>
    <w:p w:rsidR="008963E9" w:rsidRDefault="002455F8">
      <w:pPr>
        <w:snapToGrid w:val="0"/>
        <w:spacing w:line="160" w:lineRule="atLeast"/>
        <w:contextualSpacing/>
        <w:jc w:val="left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二、</w:t>
      </w:r>
      <w:r w:rsidR="00E84260">
        <w:rPr>
          <w:rFonts w:ascii="微软雅黑" w:eastAsia="微软雅黑" w:hAnsi="微软雅黑" w:hint="eastAsia"/>
          <w:b/>
          <w:bCs/>
          <w:szCs w:val="21"/>
        </w:rPr>
        <w:t>3月</w:t>
      </w:r>
      <w:r>
        <w:rPr>
          <w:rFonts w:ascii="微软雅黑" w:eastAsia="微软雅黑" w:hAnsi="微软雅黑" w:hint="eastAsia"/>
          <w:b/>
          <w:bCs/>
          <w:szCs w:val="21"/>
        </w:rPr>
        <w:t>工作计划</w:t>
      </w:r>
    </w:p>
    <w:p w:rsidR="008963E9" w:rsidRDefault="002455F8">
      <w:pPr>
        <w:autoSpaceDE w:val="0"/>
        <w:snapToGrid w:val="0"/>
        <w:spacing w:line="240" w:lineRule="atLeast"/>
        <w:contextualSpacing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1、</w:t>
      </w:r>
      <w:r w:rsidR="00E84260">
        <w:rPr>
          <w:rFonts w:ascii="微软雅黑" w:eastAsia="微软雅黑" w:hAnsi="微软雅黑" w:hint="eastAsia"/>
          <w:sz w:val="18"/>
          <w:szCs w:val="18"/>
        </w:rPr>
        <w:t>需跟进的重点交付：印度A</w:t>
      </w:r>
      <w:r w:rsidR="00E84260">
        <w:rPr>
          <w:rFonts w:ascii="微软雅黑" w:eastAsia="微软雅黑" w:hAnsi="微软雅黑"/>
          <w:sz w:val="18"/>
          <w:szCs w:val="18"/>
        </w:rPr>
        <w:t>ndhra</w:t>
      </w:r>
      <w:r w:rsidR="00E84260">
        <w:rPr>
          <w:rFonts w:ascii="微软雅黑" w:eastAsia="微软雅黑" w:hAnsi="微软雅黑" w:hint="eastAsia"/>
          <w:sz w:val="18"/>
          <w:szCs w:val="18"/>
        </w:rPr>
        <w:t>、深圳震有、夏光C</w:t>
      </w:r>
      <w:r w:rsidR="00E84260">
        <w:rPr>
          <w:rFonts w:ascii="微软雅黑" w:eastAsia="微软雅黑" w:hAnsi="微软雅黑"/>
          <w:sz w:val="18"/>
          <w:szCs w:val="18"/>
        </w:rPr>
        <w:t>M55</w:t>
      </w:r>
      <w:r w:rsidR="00E84260">
        <w:rPr>
          <w:rFonts w:ascii="微软雅黑" w:eastAsia="微软雅黑" w:hAnsi="微软雅黑" w:hint="eastAsia"/>
          <w:sz w:val="18"/>
          <w:szCs w:val="18"/>
        </w:rPr>
        <w:t>模块。以及I</w:t>
      </w:r>
      <w:r w:rsidR="00E84260">
        <w:rPr>
          <w:rFonts w:ascii="微软雅黑" w:eastAsia="微软雅黑" w:hAnsi="微软雅黑"/>
          <w:sz w:val="18"/>
          <w:szCs w:val="18"/>
        </w:rPr>
        <w:t>QD</w:t>
      </w:r>
      <w:r w:rsidR="00E84260">
        <w:rPr>
          <w:rFonts w:ascii="微软雅黑" w:eastAsia="微软雅黑" w:hAnsi="微软雅黑" w:hint="eastAsia"/>
          <w:sz w:val="18"/>
          <w:szCs w:val="18"/>
        </w:rPr>
        <w:t>交付的协调沟通</w:t>
      </w:r>
      <w:r w:rsidR="00462C68">
        <w:rPr>
          <w:rFonts w:ascii="微软雅黑" w:eastAsia="微软雅黑" w:hAnsi="微软雅黑" w:hint="eastAsia"/>
          <w:sz w:val="18"/>
          <w:szCs w:val="18"/>
        </w:rPr>
        <w:t>；</w:t>
      </w:r>
    </w:p>
    <w:p w:rsidR="00865B0D" w:rsidRDefault="00865B0D">
      <w:pPr>
        <w:autoSpaceDE w:val="0"/>
        <w:snapToGrid w:val="0"/>
        <w:spacing w:line="240" w:lineRule="atLeast"/>
        <w:contextualSpacing/>
        <w:jc w:val="left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2</w:t>
      </w:r>
      <w:r w:rsidR="00DF0EE4">
        <w:rPr>
          <w:rFonts w:ascii="微软雅黑" w:eastAsia="微软雅黑" w:hAnsi="微软雅黑" w:hint="eastAsia"/>
          <w:sz w:val="18"/>
          <w:szCs w:val="18"/>
        </w:rPr>
        <w:t>、</w:t>
      </w:r>
      <w:r>
        <w:rPr>
          <w:rFonts w:ascii="微软雅黑" w:eastAsia="微软雅黑" w:hAnsi="微软雅黑"/>
          <w:sz w:val="18"/>
          <w:szCs w:val="18"/>
        </w:rPr>
        <w:t>IQD</w:t>
      </w:r>
      <w:r>
        <w:rPr>
          <w:rFonts w:ascii="微软雅黑" w:eastAsia="微软雅黑" w:hAnsi="微软雅黑" w:hint="eastAsia"/>
          <w:sz w:val="18"/>
          <w:szCs w:val="18"/>
        </w:rPr>
        <w:t>两个重点高指标</w:t>
      </w:r>
      <w:r w:rsidR="004C1840">
        <w:rPr>
          <w:rFonts w:ascii="微软雅黑" w:eastAsia="微软雅黑" w:hAnsi="微软雅黑" w:hint="eastAsia"/>
          <w:sz w:val="18"/>
          <w:szCs w:val="18"/>
        </w:rPr>
        <w:t>（小型、低躁</w:t>
      </w:r>
      <w:bookmarkStart w:id="0" w:name="_GoBack"/>
      <w:bookmarkEnd w:id="0"/>
      <w:r w:rsidR="004C1840">
        <w:rPr>
          <w:rFonts w:ascii="微软雅黑" w:eastAsia="微软雅黑" w:hAnsi="微软雅黑" w:hint="eastAsia"/>
          <w:sz w:val="18"/>
          <w:szCs w:val="18"/>
        </w:rPr>
        <w:t>）</w:t>
      </w:r>
      <w:r>
        <w:rPr>
          <w:rFonts w:ascii="微软雅黑" w:eastAsia="微软雅黑" w:hAnsi="微软雅黑" w:hint="eastAsia"/>
          <w:sz w:val="18"/>
          <w:szCs w:val="18"/>
        </w:rPr>
        <w:t>项目跟进；</w:t>
      </w:r>
    </w:p>
    <w:p w:rsidR="007728B3" w:rsidRDefault="00A12440">
      <w:pPr>
        <w:snapToGrid w:val="0"/>
        <w:spacing w:line="160" w:lineRule="atLeast"/>
        <w:contextualSpacing/>
        <w:jc w:val="left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>3</w:t>
      </w:r>
      <w:r w:rsidR="007728B3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="00462C68">
        <w:rPr>
          <w:rFonts w:ascii="微软雅黑" w:eastAsia="微软雅黑" w:hAnsi="微软雅黑" w:hint="eastAsia"/>
          <w:sz w:val="18"/>
          <w:szCs w:val="18"/>
        </w:rPr>
        <w:t>C</w:t>
      </w:r>
      <w:r w:rsidR="00462C68">
        <w:rPr>
          <w:rFonts w:ascii="微软雅黑" w:eastAsia="微软雅黑" w:hAnsi="微软雅黑"/>
          <w:sz w:val="18"/>
          <w:szCs w:val="18"/>
        </w:rPr>
        <w:t>iena</w:t>
      </w:r>
      <w:proofErr w:type="spellEnd"/>
      <w:r w:rsidR="00462C68">
        <w:rPr>
          <w:rFonts w:ascii="微软雅黑" w:eastAsia="微软雅黑" w:hAnsi="微软雅黑" w:hint="eastAsia"/>
          <w:sz w:val="18"/>
          <w:szCs w:val="18"/>
        </w:rPr>
        <w:t>芯片失效分析报告；</w:t>
      </w:r>
    </w:p>
    <w:p w:rsidR="008963E9" w:rsidRDefault="00A12440">
      <w:pPr>
        <w:snapToGrid w:val="0"/>
        <w:spacing w:line="160" w:lineRule="atLeast"/>
        <w:contextualSpacing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>4</w:t>
      </w:r>
      <w:r w:rsidR="00C70F50">
        <w:rPr>
          <w:rFonts w:ascii="微软雅黑" w:eastAsia="微软雅黑" w:hAnsi="微软雅黑" w:hint="eastAsia"/>
          <w:sz w:val="18"/>
          <w:szCs w:val="18"/>
        </w:rPr>
        <w:t>、</w:t>
      </w:r>
      <w:proofErr w:type="gramStart"/>
      <w:r w:rsidR="00262729">
        <w:rPr>
          <w:rFonts w:ascii="微软雅黑" w:eastAsia="微软雅黑" w:hAnsi="微软雅黑" w:hint="eastAsia"/>
          <w:sz w:val="18"/>
          <w:szCs w:val="18"/>
        </w:rPr>
        <w:t>鼎阳</w:t>
      </w:r>
      <w:proofErr w:type="gramEnd"/>
      <w:r w:rsidR="00262729">
        <w:rPr>
          <w:rFonts w:ascii="微软雅黑" w:eastAsia="微软雅黑" w:hAnsi="微软雅黑" w:hint="eastAsia"/>
          <w:sz w:val="18"/>
          <w:szCs w:val="18"/>
        </w:rPr>
        <w:t>O</w:t>
      </w:r>
      <w:r w:rsidR="00262729">
        <w:rPr>
          <w:rFonts w:ascii="微软雅黑" w:eastAsia="微软雅黑" w:hAnsi="微软雅黑"/>
          <w:sz w:val="18"/>
          <w:szCs w:val="18"/>
        </w:rPr>
        <w:t>22A</w:t>
      </w:r>
      <w:r w:rsidR="00262729">
        <w:rPr>
          <w:rFonts w:ascii="微软雅黑" w:eastAsia="微软雅黑" w:hAnsi="微软雅黑" w:hint="eastAsia"/>
          <w:sz w:val="18"/>
          <w:szCs w:val="18"/>
        </w:rPr>
        <w:t>项目</w:t>
      </w:r>
      <w:r>
        <w:rPr>
          <w:rFonts w:ascii="微软雅黑" w:eastAsia="微软雅黑" w:hAnsi="微软雅黑" w:hint="eastAsia"/>
          <w:sz w:val="18"/>
          <w:szCs w:val="18"/>
        </w:rPr>
        <w:t>选型及</w:t>
      </w:r>
      <w:r w:rsidR="00262729">
        <w:rPr>
          <w:rFonts w:ascii="微软雅黑" w:eastAsia="微软雅黑" w:hAnsi="微软雅黑" w:hint="eastAsia"/>
          <w:sz w:val="18"/>
          <w:szCs w:val="18"/>
        </w:rPr>
        <w:t>报价；</w:t>
      </w:r>
    </w:p>
    <w:p w:rsidR="00A12440" w:rsidRDefault="00A12440">
      <w:pPr>
        <w:snapToGrid w:val="0"/>
        <w:spacing w:line="160" w:lineRule="atLeast"/>
        <w:contextualSpacing/>
        <w:jc w:val="left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>5</w:t>
      </w:r>
      <w:r>
        <w:rPr>
          <w:rFonts w:ascii="微软雅黑" w:eastAsia="微软雅黑" w:hAnsi="微软雅黑" w:hint="eastAsia"/>
          <w:sz w:val="18"/>
          <w:szCs w:val="18"/>
        </w:rPr>
        <w:t>、</w:t>
      </w:r>
      <w:r>
        <w:rPr>
          <w:rFonts w:ascii="微软雅黑" w:eastAsia="微软雅黑" w:hAnsi="微软雅黑" w:hint="eastAsia"/>
          <w:sz w:val="18"/>
          <w:szCs w:val="18"/>
        </w:rPr>
        <w:t>接待</w:t>
      </w:r>
      <w:proofErr w:type="spellStart"/>
      <w:r>
        <w:rPr>
          <w:rFonts w:ascii="微软雅黑" w:eastAsia="微软雅黑" w:hAnsi="微软雅黑" w:hint="eastAsia"/>
          <w:sz w:val="18"/>
          <w:szCs w:val="18"/>
        </w:rPr>
        <w:t>C</w:t>
      </w:r>
      <w:r>
        <w:rPr>
          <w:rFonts w:ascii="微软雅黑" w:eastAsia="微软雅黑" w:hAnsi="微软雅黑"/>
          <w:sz w:val="18"/>
          <w:szCs w:val="18"/>
        </w:rPr>
        <w:t>idev</w:t>
      </w:r>
      <w:proofErr w:type="spellEnd"/>
      <w:r>
        <w:rPr>
          <w:rFonts w:ascii="微软雅黑" w:eastAsia="微软雅黑" w:hAnsi="微软雅黑" w:hint="eastAsia"/>
          <w:sz w:val="18"/>
          <w:szCs w:val="18"/>
        </w:rPr>
        <w:t>拜访；</w:t>
      </w:r>
    </w:p>
    <w:p w:rsidR="005302E3" w:rsidRDefault="005302E3">
      <w:pPr>
        <w:snapToGrid w:val="0"/>
        <w:spacing w:line="160" w:lineRule="atLeast"/>
        <w:contextualSpacing/>
        <w:jc w:val="left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>6</w:t>
      </w:r>
      <w:r>
        <w:rPr>
          <w:rFonts w:ascii="微软雅黑" w:eastAsia="微软雅黑" w:hAnsi="微软雅黑" w:hint="eastAsia"/>
          <w:sz w:val="18"/>
          <w:szCs w:val="18"/>
        </w:rPr>
        <w:t>、拜访</w:t>
      </w:r>
      <w:proofErr w:type="gramStart"/>
      <w:r>
        <w:rPr>
          <w:rFonts w:ascii="微软雅黑" w:eastAsia="微软雅黑" w:hAnsi="微软雅黑" w:hint="eastAsia"/>
          <w:sz w:val="18"/>
          <w:szCs w:val="18"/>
        </w:rPr>
        <w:t>长园深瑞采购</w:t>
      </w:r>
      <w:proofErr w:type="gramEnd"/>
      <w:r w:rsidR="00527189">
        <w:rPr>
          <w:rFonts w:ascii="微软雅黑" w:eastAsia="微软雅黑" w:hAnsi="微软雅黑" w:hint="eastAsia"/>
          <w:sz w:val="18"/>
          <w:szCs w:val="18"/>
        </w:rPr>
        <w:t>；</w:t>
      </w:r>
    </w:p>
    <w:p w:rsidR="00262729" w:rsidRDefault="005302E3">
      <w:pPr>
        <w:snapToGrid w:val="0"/>
        <w:spacing w:line="160" w:lineRule="atLeast"/>
        <w:contextualSpacing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>7</w:t>
      </w:r>
      <w:r w:rsidR="00262729">
        <w:rPr>
          <w:rFonts w:ascii="微软雅黑" w:eastAsia="微软雅黑" w:hAnsi="微软雅黑" w:hint="eastAsia"/>
          <w:sz w:val="18"/>
          <w:szCs w:val="18"/>
        </w:rPr>
        <w:t>、跟A</w:t>
      </w:r>
      <w:r w:rsidR="00262729">
        <w:rPr>
          <w:rFonts w:ascii="微软雅黑" w:eastAsia="微软雅黑" w:hAnsi="微软雅黑"/>
          <w:sz w:val="18"/>
          <w:szCs w:val="18"/>
        </w:rPr>
        <w:t>E</w:t>
      </w:r>
      <w:r w:rsidR="00262729">
        <w:rPr>
          <w:rFonts w:ascii="微软雅黑" w:eastAsia="微软雅黑" w:hAnsi="微软雅黑" w:hint="eastAsia"/>
          <w:sz w:val="18"/>
          <w:szCs w:val="18"/>
        </w:rPr>
        <w:t>一起拜访鼎阳、震有、夏光，挖掘新机会。</w:t>
      </w:r>
      <w:r>
        <w:rPr>
          <w:rFonts w:ascii="微软雅黑" w:eastAsia="微软雅黑" w:hAnsi="微软雅黑" w:hint="eastAsia"/>
          <w:sz w:val="18"/>
          <w:szCs w:val="18"/>
        </w:rPr>
        <w:t>（沟通中）</w:t>
      </w:r>
    </w:p>
    <w:sectPr w:rsidR="00262729" w:rsidSect="00896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665" w:rsidRDefault="00D67665" w:rsidP="009B4480">
      <w:r>
        <w:separator/>
      </w:r>
    </w:p>
  </w:endnote>
  <w:endnote w:type="continuationSeparator" w:id="0">
    <w:p w:rsidR="00D67665" w:rsidRDefault="00D67665" w:rsidP="009B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665" w:rsidRDefault="00D67665" w:rsidP="009B4480">
      <w:r>
        <w:separator/>
      </w:r>
    </w:p>
  </w:footnote>
  <w:footnote w:type="continuationSeparator" w:id="0">
    <w:p w:rsidR="00D67665" w:rsidRDefault="00D67665" w:rsidP="009B4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1C0422"/>
    <w:multiLevelType w:val="singleLevel"/>
    <w:tmpl w:val="8E1C042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D6D7294"/>
    <w:multiLevelType w:val="singleLevel"/>
    <w:tmpl w:val="BD6D729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E679C522"/>
    <w:multiLevelType w:val="singleLevel"/>
    <w:tmpl w:val="E679C522"/>
    <w:lvl w:ilvl="0">
      <w:start w:val="3"/>
      <w:numFmt w:val="decimal"/>
      <w:suff w:val="nothing"/>
      <w:lvlText w:val="%1、"/>
      <w:lvlJc w:val="left"/>
    </w:lvl>
  </w:abstractNum>
  <w:abstractNum w:abstractNumId="3" w15:restartNumberingAfterBreak="0">
    <w:nsid w:val="11580693"/>
    <w:multiLevelType w:val="hybridMultilevel"/>
    <w:tmpl w:val="2FE6FA72"/>
    <w:lvl w:ilvl="0" w:tplc="CD9C92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DF5472"/>
    <w:multiLevelType w:val="hybridMultilevel"/>
    <w:tmpl w:val="D1320BE6"/>
    <w:lvl w:ilvl="0" w:tplc="CC42B21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1187666"/>
    <w:multiLevelType w:val="hybridMultilevel"/>
    <w:tmpl w:val="B66AA992"/>
    <w:lvl w:ilvl="0" w:tplc="7B8C0AD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AB96C8A"/>
    <w:multiLevelType w:val="hybridMultilevel"/>
    <w:tmpl w:val="4DFA0430"/>
    <w:lvl w:ilvl="0" w:tplc="E1946CE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2CF0"/>
    <w:rsid w:val="00000F4F"/>
    <w:rsid w:val="0001199D"/>
    <w:rsid w:val="00027168"/>
    <w:rsid w:val="000633BC"/>
    <w:rsid w:val="00065837"/>
    <w:rsid w:val="00073C3B"/>
    <w:rsid w:val="000974B0"/>
    <w:rsid w:val="000D4B92"/>
    <w:rsid w:val="000F4FF9"/>
    <w:rsid w:val="001100F0"/>
    <w:rsid w:val="001124F9"/>
    <w:rsid w:val="00125874"/>
    <w:rsid w:val="00131D38"/>
    <w:rsid w:val="00135A76"/>
    <w:rsid w:val="00144FA0"/>
    <w:rsid w:val="00186783"/>
    <w:rsid w:val="001944E9"/>
    <w:rsid w:val="001A27E8"/>
    <w:rsid w:val="001B7E26"/>
    <w:rsid w:val="001D18F6"/>
    <w:rsid w:val="00220619"/>
    <w:rsid w:val="002455F8"/>
    <w:rsid w:val="00262729"/>
    <w:rsid w:val="00293144"/>
    <w:rsid w:val="002D0DDF"/>
    <w:rsid w:val="002D26D5"/>
    <w:rsid w:val="002E582A"/>
    <w:rsid w:val="003031A4"/>
    <w:rsid w:val="0030420F"/>
    <w:rsid w:val="00356DDF"/>
    <w:rsid w:val="00365C79"/>
    <w:rsid w:val="00373524"/>
    <w:rsid w:val="00382C96"/>
    <w:rsid w:val="003839C6"/>
    <w:rsid w:val="00384340"/>
    <w:rsid w:val="003879DE"/>
    <w:rsid w:val="003A0067"/>
    <w:rsid w:val="003A2AFA"/>
    <w:rsid w:val="003C50EE"/>
    <w:rsid w:val="00405D0E"/>
    <w:rsid w:val="00434A47"/>
    <w:rsid w:val="00441DC0"/>
    <w:rsid w:val="00462C68"/>
    <w:rsid w:val="0048375B"/>
    <w:rsid w:val="00490625"/>
    <w:rsid w:val="004B54FA"/>
    <w:rsid w:val="004C1840"/>
    <w:rsid w:val="004C6B7F"/>
    <w:rsid w:val="004E00E8"/>
    <w:rsid w:val="004F2CB5"/>
    <w:rsid w:val="00527189"/>
    <w:rsid w:val="005302E3"/>
    <w:rsid w:val="005505AE"/>
    <w:rsid w:val="0057191F"/>
    <w:rsid w:val="0057299C"/>
    <w:rsid w:val="005A287C"/>
    <w:rsid w:val="005A6FA6"/>
    <w:rsid w:val="005B20BD"/>
    <w:rsid w:val="0060353C"/>
    <w:rsid w:val="006121F6"/>
    <w:rsid w:val="00662BDB"/>
    <w:rsid w:val="00663C99"/>
    <w:rsid w:val="00671C18"/>
    <w:rsid w:val="006876AB"/>
    <w:rsid w:val="00695D93"/>
    <w:rsid w:val="006C613C"/>
    <w:rsid w:val="00703786"/>
    <w:rsid w:val="0074503A"/>
    <w:rsid w:val="00754538"/>
    <w:rsid w:val="007728B3"/>
    <w:rsid w:val="00792891"/>
    <w:rsid w:val="007A712D"/>
    <w:rsid w:val="007B10C6"/>
    <w:rsid w:val="007B1886"/>
    <w:rsid w:val="007C1001"/>
    <w:rsid w:val="007E4EBD"/>
    <w:rsid w:val="00806AF6"/>
    <w:rsid w:val="00820B6A"/>
    <w:rsid w:val="00851EC2"/>
    <w:rsid w:val="00865B0D"/>
    <w:rsid w:val="008963E9"/>
    <w:rsid w:val="00896F33"/>
    <w:rsid w:val="008E24D4"/>
    <w:rsid w:val="008E4132"/>
    <w:rsid w:val="00924ADE"/>
    <w:rsid w:val="0094134F"/>
    <w:rsid w:val="00976417"/>
    <w:rsid w:val="009B4480"/>
    <w:rsid w:val="009B5AC4"/>
    <w:rsid w:val="009C2267"/>
    <w:rsid w:val="00A12440"/>
    <w:rsid w:val="00A92136"/>
    <w:rsid w:val="00AA7FC2"/>
    <w:rsid w:val="00AF788A"/>
    <w:rsid w:val="00B26E35"/>
    <w:rsid w:val="00B40D5A"/>
    <w:rsid w:val="00B53B0D"/>
    <w:rsid w:val="00B53F71"/>
    <w:rsid w:val="00B61271"/>
    <w:rsid w:val="00B757F4"/>
    <w:rsid w:val="00BC5C2C"/>
    <w:rsid w:val="00C70F50"/>
    <w:rsid w:val="00C86B80"/>
    <w:rsid w:val="00CB5E57"/>
    <w:rsid w:val="00CD1C78"/>
    <w:rsid w:val="00CD356E"/>
    <w:rsid w:val="00CE4DD4"/>
    <w:rsid w:val="00CF40E3"/>
    <w:rsid w:val="00D0327E"/>
    <w:rsid w:val="00D04A74"/>
    <w:rsid w:val="00D1759E"/>
    <w:rsid w:val="00D551CC"/>
    <w:rsid w:val="00D67665"/>
    <w:rsid w:val="00D81EC7"/>
    <w:rsid w:val="00D87350"/>
    <w:rsid w:val="00DE7FC4"/>
    <w:rsid w:val="00DF0EE4"/>
    <w:rsid w:val="00E10026"/>
    <w:rsid w:val="00E11947"/>
    <w:rsid w:val="00E14CBE"/>
    <w:rsid w:val="00E52820"/>
    <w:rsid w:val="00E6235F"/>
    <w:rsid w:val="00E84260"/>
    <w:rsid w:val="00E86038"/>
    <w:rsid w:val="00EA067B"/>
    <w:rsid w:val="00EB6767"/>
    <w:rsid w:val="00EC0222"/>
    <w:rsid w:val="00F00D6F"/>
    <w:rsid w:val="00F62CF0"/>
    <w:rsid w:val="00F64840"/>
    <w:rsid w:val="00F66CFB"/>
    <w:rsid w:val="00F67AB9"/>
    <w:rsid w:val="00F733C9"/>
    <w:rsid w:val="00F81E11"/>
    <w:rsid w:val="00F8212E"/>
    <w:rsid w:val="00FB25AD"/>
    <w:rsid w:val="00FC7C88"/>
    <w:rsid w:val="02A9645B"/>
    <w:rsid w:val="04B106D1"/>
    <w:rsid w:val="07A65513"/>
    <w:rsid w:val="0D3222C8"/>
    <w:rsid w:val="0E9060E8"/>
    <w:rsid w:val="11357E36"/>
    <w:rsid w:val="152F0BAB"/>
    <w:rsid w:val="154B1F1A"/>
    <w:rsid w:val="15926505"/>
    <w:rsid w:val="1676695B"/>
    <w:rsid w:val="1B2C7BD4"/>
    <w:rsid w:val="200947E1"/>
    <w:rsid w:val="20DD3D06"/>
    <w:rsid w:val="215862FF"/>
    <w:rsid w:val="22CC6E09"/>
    <w:rsid w:val="23B37638"/>
    <w:rsid w:val="2A547A0D"/>
    <w:rsid w:val="2B450582"/>
    <w:rsid w:val="319E11F2"/>
    <w:rsid w:val="32BC2B4A"/>
    <w:rsid w:val="35E34C82"/>
    <w:rsid w:val="37F235BF"/>
    <w:rsid w:val="383C5342"/>
    <w:rsid w:val="3F5D071D"/>
    <w:rsid w:val="40BD7BAA"/>
    <w:rsid w:val="41D74997"/>
    <w:rsid w:val="422C485E"/>
    <w:rsid w:val="43894108"/>
    <w:rsid w:val="441D5439"/>
    <w:rsid w:val="45F676A4"/>
    <w:rsid w:val="4638114B"/>
    <w:rsid w:val="4BC858CB"/>
    <w:rsid w:val="4C740D4C"/>
    <w:rsid w:val="4CB92A83"/>
    <w:rsid w:val="512D2725"/>
    <w:rsid w:val="53B661AF"/>
    <w:rsid w:val="53D821DB"/>
    <w:rsid w:val="56A1425E"/>
    <w:rsid w:val="58BF319F"/>
    <w:rsid w:val="58C66C3C"/>
    <w:rsid w:val="58CF31BF"/>
    <w:rsid w:val="58D43874"/>
    <w:rsid w:val="5C396F03"/>
    <w:rsid w:val="6199680F"/>
    <w:rsid w:val="673D4C99"/>
    <w:rsid w:val="6A7D39CC"/>
    <w:rsid w:val="6C601744"/>
    <w:rsid w:val="6CAE2F03"/>
    <w:rsid w:val="6D78697C"/>
    <w:rsid w:val="6DD9282C"/>
    <w:rsid w:val="6E0F425C"/>
    <w:rsid w:val="70075FFA"/>
    <w:rsid w:val="7702482D"/>
    <w:rsid w:val="7959091A"/>
    <w:rsid w:val="7A8678B1"/>
    <w:rsid w:val="7A9362CA"/>
    <w:rsid w:val="7E0E646B"/>
    <w:rsid w:val="7F766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C8AF3"/>
  <w15:docId w15:val="{5C4525E7-868A-4C3F-82E3-216DD242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63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63E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rsid w:val="00896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896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8963E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8963E9"/>
    <w:rPr>
      <w:sz w:val="18"/>
      <w:szCs w:val="18"/>
    </w:rPr>
  </w:style>
  <w:style w:type="paragraph" w:styleId="a9">
    <w:name w:val="List Paragraph"/>
    <w:basedOn w:val="a"/>
    <w:uiPriority w:val="34"/>
    <w:qFormat/>
    <w:rsid w:val="008963E9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8963E9"/>
    <w:rPr>
      <w:sz w:val="18"/>
      <w:szCs w:val="18"/>
    </w:rPr>
  </w:style>
  <w:style w:type="character" w:customStyle="1" w:styleId="font21">
    <w:name w:val="font21"/>
    <w:basedOn w:val="a0"/>
    <w:qFormat/>
    <w:rsid w:val="008963E9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8963E9"/>
    <w:rPr>
      <w:rFonts w:ascii="Calibri" w:hAnsi="Calibri" w:cs="Calibri" w:hint="default"/>
      <w:b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sid w:val="008963E9"/>
    <w:rPr>
      <w:rFonts w:ascii="Calibri" w:hAnsi="Calibri" w:cs="Calibri" w:hint="default"/>
      <w:b/>
      <w:color w:val="993366"/>
      <w:sz w:val="20"/>
      <w:szCs w:val="20"/>
      <w:u w:val="none"/>
    </w:rPr>
  </w:style>
  <w:style w:type="character" w:customStyle="1" w:styleId="font11">
    <w:name w:val="font11"/>
    <w:basedOn w:val="a0"/>
    <w:qFormat/>
    <w:rsid w:val="008963E9"/>
    <w:rPr>
      <w:rFonts w:ascii="Calibri" w:hAnsi="Calibri" w:cs="Calibri" w:hint="default"/>
      <w:b/>
      <w:color w:val="993366"/>
      <w:sz w:val="20"/>
      <w:szCs w:val="20"/>
      <w:u w:val="none"/>
    </w:rPr>
  </w:style>
  <w:style w:type="character" w:customStyle="1" w:styleId="font81">
    <w:name w:val="font81"/>
    <w:basedOn w:val="a0"/>
    <w:rsid w:val="008963E9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41">
    <w:name w:val="font41"/>
    <w:basedOn w:val="a0"/>
    <w:rsid w:val="008963E9"/>
    <w:rPr>
      <w:rFonts w:ascii="Calibri" w:hAnsi="Calibri" w:cs="Calibri" w:hint="default"/>
      <w:b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8963E9"/>
    <w:rPr>
      <w:rFonts w:ascii="Calibri" w:hAnsi="Calibri" w:cs="Calibri" w:hint="default"/>
      <w:b/>
      <w:color w:val="993366"/>
      <w:sz w:val="20"/>
      <w:szCs w:val="20"/>
      <w:u w:val="none"/>
    </w:rPr>
  </w:style>
  <w:style w:type="character" w:customStyle="1" w:styleId="font01">
    <w:name w:val="font01"/>
    <w:basedOn w:val="a0"/>
    <w:qFormat/>
    <w:rsid w:val="008963E9"/>
    <w:rPr>
      <w:rFonts w:ascii="Calibri" w:hAnsi="Calibri" w:cs="Calibri" w:hint="default"/>
      <w:b/>
      <w:color w:val="993366"/>
      <w:sz w:val="20"/>
      <w:szCs w:val="20"/>
      <w:u w:val="none"/>
    </w:rPr>
  </w:style>
  <w:style w:type="character" w:customStyle="1" w:styleId="font71">
    <w:name w:val="font71"/>
    <w:basedOn w:val="a0"/>
    <w:qFormat/>
    <w:rsid w:val="008963E9"/>
    <w:rPr>
      <w:rFonts w:ascii="Calibri" w:hAnsi="Calibri" w:cs="Calibri" w:hint="default"/>
      <w:b/>
      <w:color w:val="993366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8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1</Pages>
  <Words>379</Words>
  <Characters>2164</Characters>
  <Application>Microsoft Office Word</Application>
  <DocSecurity>0</DocSecurity>
  <Lines>18</Lines>
  <Paragraphs>5</Paragraphs>
  <ScaleCrop>false</ScaleCrop>
  <Company>China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Dptel</cp:lastModifiedBy>
  <cp:revision>81</cp:revision>
  <dcterms:created xsi:type="dcterms:W3CDTF">2014-01-07T12:49:00Z</dcterms:created>
  <dcterms:modified xsi:type="dcterms:W3CDTF">2019-03-04T07:35:00Z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