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A6" w:rsidRDefault="00FD3F6E" w:rsidP="00511C27">
      <w:pPr>
        <w:jc w:val="left"/>
        <w:rPr>
          <w:rFonts w:hAnsi="宋体"/>
          <w:sz w:val="24"/>
          <w:szCs w:val="24"/>
        </w:rPr>
      </w:pPr>
      <w:r>
        <w:rPr>
          <w:rFonts w:hAnsi="宋体"/>
          <w:noProof/>
          <w:sz w:val="24"/>
          <w:szCs w:val="24"/>
        </w:rPr>
        <w:pict>
          <v:shapetype id="_x0000_t202" coordsize="21600,21600" o:spt="202" path="m,l,21600r21600,l21600,xe">
            <v:stroke joinstyle="miter"/>
            <v:path gradientshapeok="t" o:connecttype="rect"/>
          </v:shapetype>
          <v:shape id="_x0000_s2050" type="#_x0000_t202" style="position:absolute;margin-left:260.25pt;margin-top:3.35pt;width:227.25pt;height:32.25pt;z-index:251657216" strokecolor="white">
            <v:textbox>
              <w:txbxContent>
                <w:p w:rsidR="00511C27" w:rsidRPr="006C21E4" w:rsidRDefault="00511C27" w:rsidP="00511C27">
                  <w:pPr>
                    <w:jc w:val="center"/>
                    <w:rPr>
                      <w:rFonts w:hAnsi="宋体"/>
                      <w:b/>
                      <w:sz w:val="36"/>
                      <w:szCs w:val="36"/>
                    </w:rPr>
                  </w:pPr>
                  <w:r w:rsidRPr="006C21E4">
                    <w:rPr>
                      <w:rFonts w:hAnsi="宋体" w:hint="eastAsia"/>
                      <w:b/>
                      <w:sz w:val="36"/>
                      <w:szCs w:val="36"/>
                    </w:rPr>
                    <w:t>客户协议评审会签跟进表</w:t>
                  </w:r>
                </w:p>
              </w:txbxContent>
            </v:textbox>
          </v:shape>
        </w:pict>
      </w:r>
      <w:r>
        <w:rPr>
          <w:rFonts w:hAnsi="宋体"/>
          <w:noProof/>
          <w:sz w:val="24"/>
          <w:szCs w:val="24"/>
        </w:rPr>
        <w:pict>
          <v:shape id="_x0000_s2051" type="#_x0000_t202" style="position:absolute;margin-left:603pt;margin-top:-9.95pt;width:109.5pt;height:51pt;z-index:251658240" strokecolor="white">
            <v:textbox>
              <w:txbxContent>
                <w:p w:rsidR="00511C27" w:rsidRPr="004D21CD" w:rsidRDefault="00511C27">
                  <w:pPr>
                    <w:rPr>
                      <w:rFonts w:ascii="宋体" w:hAnsi="宋体"/>
                      <w:sz w:val="22"/>
                      <w:szCs w:val="22"/>
                    </w:rPr>
                  </w:pPr>
                  <w:r w:rsidRPr="004D21CD">
                    <w:rPr>
                      <w:rFonts w:ascii="宋体" w:hAnsi="宋体" w:hint="eastAsia"/>
                      <w:sz w:val="22"/>
                      <w:szCs w:val="22"/>
                      <w:u w:val="single"/>
                    </w:rPr>
                    <w:t xml:space="preserve">P/DP </w:t>
                  </w:r>
                  <w:r w:rsidR="00685F43">
                    <w:rPr>
                      <w:rFonts w:ascii="宋体" w:hAnsi="宋体" w:hint="eastAsia"/>
                      <w:sz w:val="22"/>
                      <w:szCs w:val="22"/>
                      <w:u w:val="single"/>
                    </w:rPr>
                    <w:t>M</w:t>
                  </w:r>
                  <w:r w:rsidRPr="004D21CD">
                    <w:rPr>
                      <w:rFonts w:ascii="宋体" w:hAnsi="宋体" w:hint="eastAsia"/>
                      <w:sz w:val="22"/>
                      <w:szCs w:val="22"/>
                      <w:u w:val="single"/>
                    </w:rPr>
                    <w:t>E-Q401</w:t>
                  </w:r>
                  <w:r w:rsidRPr="004D21CD">
                    <w:rPr>
                      <w:rFonts w:ascii="宋体" w:hAnsi="宋体" w:hint="eastAsia"/>
                      <w:sz w:val="22"/>
                      <w:szCs w:val="22"/>
                    </w:rPr>
                    <w:t>-04</w:t>
                  </w:r>
                </w:p>
                <w:p w:rsidR="00175975" w:rsidRPr="004D21CD" w:rsidRDefault="00175975">
                  <w:pPr>
                    <w:rPr>
                      <w:rFonts w:ascii="宋体" w:hAnsi="宋体"/>
                      <w:sz w:val="22"/>
                      <w:szCs w:val="22"/>
                    </w:rPr>
                  </w:pPr>
                </w:p>
                <w:p w:rsidR="00511C27" w:rsidRPr="004D21CD" w:rsidRDefault="00511C27">
                  <w:pPr>
                    <w:rPr>
                      <w:rFonts w:ascii="宋体" w:hAnsi="宋体"/>
                      <w:sz w:val="22"/>
                      <w:szCs w:val="22"/>
                    </w:rPr>
                  </w:pPr>
                  <w:r w:rsidRPr="004D21CD">
                    <w:rPr>
                      <w:rFonts w:ascii="宋体" w:hAnsi="宋体" w:hint="eastAsia"/>
                      <w:sz w:val="22"/>
                      <w:szCs w:val="22"/>
                    </w:rPr>
                    <w:t>NO.:</w:t>
                  </w:r>
                </w:p>
              </w:txbxContent>
            </v:textbox>
          </v:shape>
        </w:pict>
      </w:r>
      <w:r w:rsidR="00511C27" w:rsidRPr="00511C27">
        <w:rPr>
          <w:rFonts w:hAnsi="宋体" w:hint="eastAsia"/>
          <w:sz w:val="24"/>
          <w:szCs w:val="24"/>
        </w:rPr>
        <w:t>广东大普通信技术有限公司</w:t>
      </w:r>
      <w:r w:rsidR="00511C27">
        <w:rPr>
          <w:rFonts w:hAnsi="宋体" w:hint="eastAsia"/>
          <w:sz w:val="24"/>
          <w:szCs w:val="24"/>
        </w:rPr>
        <w:t xml:space="preserve"> </w:t>
      </w:r>
    </w:p>
    <w:p w:rsidR="00406C7E" w:rsidRDefault="00FD3F6E" w:rsidP="00511C27">
      <w:pPr>
        <w:jc w:val="left"/>
        <w:rPr>
          <w:rFonts w:hAnsi="宋体"/>
          <w:sz w:val="24"/>
          <w:szCs w:val="24"/>
        </w:rPr>
      </w:pPr>
      <w:r w:rsidRPr="00FD3F6E">
        <w:rPr>
          <w:rFonts w:ascii="Arial" w:hAnsi="Arial" w:cs="Arial"/>
          <w:noProof/>
          <w:sz w:val="24"/>
          <w:szCs w:val="24"/>
        </w:rPr>
        <w:pict>
          <v:shape id="_x0000_s2053" type="#_x0000_t202" style="position:absolute;margin-left:-9.4pt;margin-top:.2pt;width:165.25pt;height:45.4pt;z-index:251659264" strokecolor="white">
            <v:textbox>
              <w:txbxContent>
                <w:p w:rsidR="00406C7E" w:rsidRDefault="00406C7E" w:rsidP="00406C7E">
                  <w:pPr>
                    <w:jc w:val="left"/>
                    <w:rPr>
                      <w:rFonts w:ascii="Arial" w:hAnsi="Arial" w:cs="Arial"/>
                      <w:sz w:val="24"/>
                      <w:szCs w:val="24"/>
                    </w:rPr>
                  </w:pPr>
                  <w:r w:rsidRPr="00F23319">
                    <w:rPr>
                      <w:rFonts w:ascii="Arial" w:hAnsi="Arial" w:cs="Arial"/>
                      <w:sz w:val="24"/>
                      <w:szCs w:val="24"/>
                    </w:rPr>
                    <w:t xml:space="preserve">Guangdong Dapu Telecom </w:t>
                  </w:r>
                </w:p>
                <w:p w:rsidR="00406C7E" w:rsidRDefault="00406C7E" w:rsidP="00406C7E">
                  <w:pPr>
                    <w:jc w:val="left"/>
                    <w:rPr>
                      <w:rFonts w:hAnsi="宋体"/>
                      <w:sz w:val="24"/>
                      <w:szCs w:val="24"/>
                    </w:rPr>
                  </w:pPr>
                  <w:r w:rsidRPr="00F23319">
                    <w:rPr>
                      <w:rFonts w:ascii="Arial" w:hAnsi="Arial" w:cs="Arial"/>
                      <w:sz w:val="24"/>
                      <w:szCs w:val="24"/>
                    </w:rPr>
                    <w:t>Technology Co. Ltd</w:t>
                  </w:r>
                  <w:r>
                    <w:rPr>
                      <w:rFonts w:hAnsi="宋体" w:hint="eastAsia"/>
                      <w:sz w:val="24"/>
                      <w:szCs w:val="24"/>
                    </w:rPr>
                    <w:t xml:space="preserve">  </w:t>
                  </w:r>
                </w:p>
                <w:p w:rsidR="00406C7E" w:rsidRPr="00406C7E" w:rsidRDefault="00406C7E" w:rsidP="00406C7E">
                  <w:pPr>
                    <w:rPr>
                      <w:szCs w:val="36"/>
                    </w:rPr>
                  </w:pPr>
                </w:p>
              </w:txbxContent>
            </v:textbox>
          </v:shape>
        </w:pict>
      </w:r>
    </w:p>
    <w:p w:rsidR="004D62E0" w:rsidRPr="00024284" w:rsidRDefault="00511C27" w:rsidP="00024284">
      <w:pPr>
        <w:jc w:val="center"/>
        <w:rPr>
          <w:rFonts w:ascii="Arial" w:hAnsi="Arial" w:cs="Arial"/>
          <w:sz w:val="28"/>
          <w:szCs w:val="28"/>
        </w:rPr>
      </w:pPr>
      <w:r>
        <w:rPr>
          <w:rFonts w:hAnsi="宋体" w:hint="eastAsia"/>
          <w:sz w:val="24"/>
          <w:szCs w:val="24"/>
        </w:rPr>
        <w:t xml:space="preserve">  </w:t>
      </w:r>
      <w:r w:rsidR="00493FA6" w:rsidRPr="00C063D7">
        <w:rPr>
          <w:rFonts w:ascii="Arial" w:hAnsi="Arial" w:cs="Arial"/>
          <w:b/>
          <w:sz w:val="28"/>
          <w:szCs w:val="28"/>
        </w:rPr>
        <w:t>Customer Agreement Review and Countersign Follow-up Form</w:t>
      </w:r>
    </w:p>
    <w:p w:rsidR="008944D4" w:rsidRDefault="008944D4" w:rsidP="008944D4">
      <w:pPr>
        <w:rPr>
          <w:rFonts w:hAnsi="宋体"/>
          <w:sz w:val="24"/>
          <w:szCs w:val="24"/>
        </w:rPr>
      </w:pPr>
      <w:r w:rsidRPr="00AE7C1B">
        <w:rPr>
          <w:rFonts w:hAnsi="宋体" w:hint="eastAsia"/>
          <w:sz w:val="24"/>
          <w:szCs w:val="24"/>
        </w:rPr>
        <w:t>客户称或代码</w:t>
      </w:r>
      <w:r w:rsidR="00493FA6" w:rsidRPr="00F23319">
        <w:rPr>
          <w:rFonts w:ascii="Arial" w:hAnsi="Arial" w:cs="Arial"/>
          <w:sz w:val="24"/>
          <w:szCs w:val="24"/>
        </w:rPr>
        <w:t>Customer name or code</w:t>
      </w:r>
      <w:r w:rsidR="00493FA6">
        <w:rPr>
          <w:rFonts w:ascii="Arial" w:hAnsi="Arial" w:cs="Arial" w:hint="eastAsia"/>
          <w:sz w:val="24"/>
          <w:szCs w:val="24"/>
        </w:rPr>
        <w:t>：</w:t>
      </w:r>
      <w:r w:rsidR="00CE0128">
        <w:rPr>
          <w:rFonts w:ascii="Arial" w:hAnsi="Arial" w:cs="Arial" w:hint="eastAsia"/>
          <w:sz w:val="24"/>
          <w:szCs w:val="24"/>
          <w:u w:val="single"/>
        </w:rPr>
        <w:t xml:space="preserve">    </w:t>
      </w:r>
      <w:r w:rsidR="003606E3" w:rsidRPr="00AE7C1B">
        <w:rPr>
          <w:rFonts w:hAnsi="宋体" w:hint="eastAsia"/>
          <w:sz w:val="24"/>
          <w:szCs w:val="24"/>
        </w:rPr>
        <w:t>协议签订日期</w:t>
      </w:r>
      <w:r w:rsidR="00493FA6" w:rsidRPr="00F23319">
        <w:rPr>
          <w:rFonts w:ascii="Arial" w:hAnsi="Arial" w:cs="Arial"/>
          <w:sz w:val="24"/>
          <w:szCs w:val="24"/>
        </w:rPr>
        <w:t>Agreement signing date</w:t>
      </w:r>
      <w:r w:rsidR="003606E3" w:rsidRPr="00AE7C1B">
        <w:rPr>
          <w:rFonts w:hAnsi="宋体" w:hint="eastAsia"/>
          <w:sz w:val="24"/>
          <w:szCs w:val="24"/>
        </w:rPr>
        <w:t>：</w:t>
      </w:r>
      <w:r w:rsidR="00234F7F">
        <w:rPr>
          <w:rFonts w:hAnsi="宋体" w:hint="eastAsia"/>
          <w:sz w:val="24"/>
          <w:szCs w:val="24"/>
        </w:rPr>
        <w:t>2014-02-27</w:t>
      </w:r>
      <w:r w:rsidR="00897FD7" w:rsidRPr="0068451E">
        <w:rPr>
          <w:rFonts w:hAnsi="宋体" w:hint="eastAsia"/>
          <w:color w:val="FFFFFF"/>
          <w:sz w:val="24"/>
          <w:szCs w:val="24"/>
        </w:rPr>
        <w:t>2011.12.27</w:t>
      </w:r>
      <w:r w:rsidR="0038008E" w:rsidRPr="00AE7C1B">
        <w:rPr>
          <w:rFonts w:hAnsi="宋体" w:hint="eastAsia"/>
          <w:sz w:val="24"/>
          <w:szCs w:val="24"/>
        </w:rPr>
        <w:t>批量供货日期</w:t>
      </w:r>
      <w:r w:rsidR="00493FA6" w:rsidRPr="00F23319">
        <w:rPr>
          <w:rFonts w:ascii="Arial" w:hAnsi="Arial" w:cs="Arial"/>
          <w:sz w:val="24"/>
          <w:szCs w:val="24"/>
        </w:rPr>
        <w:t>Batch supply date</w:t>
      </w:r>
      <w:r w:rsidR="0038008E" w:rsidRPr="00AE7C1B">
        <w:rPr>
          <w:rFonts w:hAnsi="宋体" w:hint="eastAsia"/>
          <w:sz w:val="24"/>
          <w:szCs w:val="24"/>
        </w:rPr>
        <w:t>：</w:t>
      </w:r>
    </w:p>
    <w:p w:rsidR="003A0969" w:rsidRDefault="003A0969" w:rsidP="003A0969">
      <w:pPr>
        <w:rPr>
          <w:rFonts w:ascii="宋体" w:hAnsi="宋体"/>
          <w:sz w:val="24"/>
          <w:szCs w:val="24"/>
        </w:rPr>
      </w:pPr>
      <w:r>
        <w:rPr>
          <w:rFonts w:ascii="宋体" w:hAnsi="宋体" w:hint="eastAsia"/>
          <w:sz w:val="24"/>
          <w:szCs w:val="24"/>
        </w:rPr>
        <w:t>表</w:t>
      </w:r>
      <w:r w:rsidR="00A15652">
        <w:rPr>
          <w:rFonts w:ascii="宋体" w:hAnsi="宋体" w:hint="eastAsia"/>
          <w:sz w:val="24"/>
          <w:szCs w:val="24"/>
        </w:rPr>
        <w:t>一</w:t>
      </w:r>
      <w:r w:rsidR="00462FA0">
        <w:rPr>
          <w:rFonts w:ascii="宋体" w:hAnsi="宋体" w:hint="eastAsia"/>
          <w:sz w:val="24"/>
          <w:szCs w:val="24"/>
        </w:rPr>
        <w:t>：</w:t>
      </w:r>
      <w:r>
        <w:rPr>
          <w:rFonts w:ascii="宋体" w:hAnsi="宋体" w:hint="eastAsia"/>
          <w:sz w:val="24"/>
          <w:szCs w:val="24"/>
        </w:rPr>
        <w:t>所示条款公司实施情况可满足协议要求，责任部门签名确认。</w:t>
      </w:r>
    </w:p>
    <w:p w:rsidR="00493FA6" w:rsidRPr="00493FA6" w:rsidRDefault="00493FA6" w:rsidP="003A0969">
      <w:pPr>
        <w:rPr>
          <w:rFonts w:ascii="Arial" w:hAnsi="Arial" w:cs="Arial"/>
          <w:sz w:val="24"/>
          <w:szCs w:val="24"/>
        </w:rPr>
      </w:pPr>
      <w:r w:rsidRPr="00F23319">
        <w:rPr>
          <w:rFonts w:ascii="Arial" w:hAnsi="Arial" w:cs="Arial"/>
          <w:sz w:val="24"/>
          <w:szCs w:val="24"/>
        </w:rPr>
        <w:t>Form 1: The Company’s implementation situation concerning the terms shown below can meet the requirements of the Agreement, and the departments in charge shall sign for confirmation.</w:t>
      </w:r>
    </w:p>
    <w:tbl>
      <w:tblPr>
        <w:tblW w:w="15123" w:type="dxa"/>
        <w:tblInd w:w="91" w:type="dxa"/>
        <w:tblLook w:val="04A0"/>
      </w:tblPr>
      <w:tblGrid>
        <w:gridCol w:w="2711"/>
        <w:gridCol w:w="3543"/>
        <w:gridCol w:w="2835"/>
        <w:gridCol w:w="3686"/>
        <w:gridCol w:w="2348"/>
      </w:tblGrid>
      <w:tr w:rsidR="00BD3B18" w:rsidRPr="00BD3B18" w:rsidTr="00A30D9A">
        <w:trPr>
          <w:trHeight w:val="400"/>
        </w:trPr>
        <w:tc>
          <w:tcPr>
            <w:tcW w:w="27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宋体" w:hAnsi="宋体" w:cs="宋体"/>
                <w:b/>
                <w:bCs/>
                <w:color w:val="000000"/>
                <w:kern w:val="0"/>
                <w:sz w:val="24"/>
                <w:szCs w:val="24"/>
              </w:rPr>
            </w:pPr>
            <w:r w:rsidRPr="00BD3B18">
              <w:rPr>
                <w:rFonts w:ascii="宋体" w:hAnsi="宋体" w:cs="宋体" w:hint="eastAsia"/>
                <w:b/>
                <w:bCs/>
                <w:color w:val="000000"/>
                <w:kern w:val="0"/>
                <w:sz w:val="24"/>
                <w:szCs w:val="24"/>
              </w:rPr>
              <w:t>协议名称</w:t>
            </w:r>
            <w:r w:rsidRPr="00BD3B18">
              <w:rPr>
                <w:rFonts w:ascii="Arial" w:hAnsi="Arial" w:cs="Arial"/>
                <w:b/>
                <w:bCs/>
                <w:color w:val="000000"/>
                <w:kern w:val="0"/>
                <w:sz w:val="24"/>
                <w:szCs w:val="24"/>
              </w:rPr>
              <w:t>Name of Agreement</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b/>
                <w:bCs/>
                <w:color w:val="000000"/>
                <w:kern w:val="0"/>
                <w:sz w:val="24"/>
                <w:szCs w:val="24"/>
              </w:rPr>
            </w:pPr>
            <w:r w:rsidRPr="00BD3B18">
              <w:rPr>
                <w:rFonts w:ascii="宋体" w:hAnsi="宋体" w:cs="宋体" w:hint="eastAsia"/>
                <w:b/>
                <w:bCs/>
                <w:color w:val="000000"/>
                <w:kern w:val="0"/>
                <w:sz w:val="24"/>
                <w:szCs w:val="24"/>
              </w:rPr>
              <w:t>协议条款</w:t>
            </w:r>
            <w:r w:rsidRPr="00BD3B18">
              <w:rPr>
                <w:b/>
                <w:bCs/>
                <w:color w:val="000000"/>
                <w:kern w:val="0"/>
                <w:sz w:val="24"/>
                <w:szCs w:val="24"/>
              </w:rPr>
              <w:t xml:space="preserve"> </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宋体" w:hAnsi="宋体" w:cs="宋体"/>
                <w:b/>
                <w:bCs/>
                <w:color w:val="000000"/>
                <w:kern w:val="0"/>
                <w:sz w:val="24"/>
                <w:szCs w:val="24"/>
              </w:rPr>
            </w:pPr>
            <w:r w:rsidRPr="00BD3B18">
              <w:rPr>
                <w:rFonts w:ascii="宋体" w:hAnsi="宋体" w:cs="宋体" w:hint="eastAsia"/>
                <w:b/>
                <w:bCs/>
                <w:color w:val="000000"/>
                <w:kern w:val="0"/>
                <w:sz w:val="24"/>
                <w:szCs w:val="24"/>
              </w:rPr>
              <w:t>负责部门确认</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宋体" w:hAnsi="宋体" w:cs="宋体"/>
                <w:b/>
                <w:bCs/>
                <w:color w:val="000000"/>
                <w:kern w:val="0"/>
                <w:sz w:val="24"/>
                <w:szCs w:val="24"/>
              </w:rPr>
            </w:pPr>
            <w:r w:rsidRPr="00BD3B18">
              <w:rPr>
                <w:rFonts w:ascii="宋体" w:hAnsi="宋体" w:cs="宋体" w:hint="eastAsia"/>
                <w:b/>
                <w:bCs/>
                <w:color w:val="000000"/>
                <w:kern w:val="0"/>
                <w:sz w:val="24"/>
                <w:szCs w:val="24"/>
              </w:rPr>
              <w:t>协议条款</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宋体" w:hAnsi="宋体" w:cs="宋体"/>
                <w:b/>
                <w:bCs/>
                <w:color w:val="000000"/>
                <w:kern w:val="0"/>
                <w:sz w:val="24"/>
                <w:szCs w:val="24"/>
              </w:rPr>
            </w:pPr>
            <w:r w:rsidRPr="00BD3B18">
              <w:rPr>
                <w:rFonts w:ascii="宋体" w:hAnsi="宋体" w:cs="宋体" w:hint="eastAsia"/>
                <w:b/>
                <w:bCs/>
                <w:color w:val="000000"/>
                <w:kern w:val="0"/>
                <w:sz w:val="24"/>
                <w:szCs w:val="24"/>
              </w:rPr>
              <w:t>负责人确认</w:t>
            </w:r>
          </w:p>
        </w:tc>
      </w:tr>
      <w:tr w:rsidR="00BD3B18" w:rsidRPr="00BD3B18" w:rsidTr="00A30D9A">
        <w:trPr>
          <w:trHeight w:val="400"/>
        </w:trPr>
        <w:tc>
          <w:tcPr>
            <w:tcW w:w="2711" w:type="dxa"/>
            <w:vMerge/>
            <w:tcBorders>
              <w:top w:val="single" w:sz="4" w:space="0" w:color="auto"/>
              <w:left w:val="single" w:sz="4" w:space="0" w:color="auto"/>
              <w:bottom w:val="single" w:sz="4" w:space="0" w:color="auto"/>
              <w:right w:val="single" w:sz="4" w:space="0" w:color="auto"/>
            </w:tcBorders>
            <w:vAlign w:val="center"/>
            <w:hideMark/>
          </w:tcPr>
          <w:p w:rsidR="00BD3B18" w:rsidRPr="00BD3B18" w:rsidRDefault="00BD3B18" w:rsidP="00BD3B18">
            <w:pPr>
              <w:widowControl/>
              <w:jc w:val="left"/>
              <w:rPr>
                <w:rFonts w:ascii="宋体" w:hAnsi="宋体" w:cs="宋体"/>
                <w:b/>
                <w:bCs/>
                <w:color w:val="000000"/>
                <w:kern w:val="0"/>
                <w:sz w:val="24"/>
                <w:szCs w:val="24"/>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Arial" w:hAnsi="Arial" w:cs="Arial"/>
                <w:b/>
                <w:bCs/>
                <w:color w:val="000000"/>
                <w:kern w:val="0"/>
                <w:sz w:val="24"/>
                <w:szCs w:val="24"/>
              </w:rPr>
            </w:pPr>
            <w:r w:rsidRPr="00BD3B18">
              <w:rPr>
                <w:rFonts w:ascii="Arial" w:hAnsi="Arial" w:cs="Arial"/>
                <w:b/>
                <w:bCs/>
                <w:color w:val="000000"/>
                <w:kern w:val="0"/>
                <w:sz w:val="24"/>
                <w:szCs w:val="24"/>
              </w:rPr>
              <w:t>Terms of  Agreement</w:t>
            </w: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Arial" w:hAnsi="Arial" w:cs="Arial"/>
                <w:b/>
                <w:bCs/>
                <w:color w:val="000000"/>
                <w:kern w:val="0"/>
                <w:sz w:val="24"/>
                <w:szCs w:val="24"/>
              </w:rPr>
            </w:pPr>
            <w:r w:rsidRPr="00BD3B18">
              <w:rPr>
                <w:rFonts w:ascii="Arial" w:hAnsi="Arial" w:cs="Arial"/>
                <w:b/>
                <w:bCs/>
                <w:color w:val="000000"/>
                <w:kern w:val="0"/>
                <w:sz w:val="24"/>
                <w:szCs w:val="24"/>
              </w:rPr>
              <w:t>Confirmation by department in charge</w:t>
            </w: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Arial" w:hAnsi="Arial" w:cs="Arial"/>
                <w:b/>
                <w:bCs/>
                <w:color w:val="000000"/>
                <w:kern w:val="0"/>
                <w:sz w:val="24"/>
                <w:szCs w:val="24"/>
              </w:rPr>
            </w:pPr>
            <w:r w:rsidRPr="00BD3B18">
              <w:rPr>
                <w:rFonts w:ascii="Arial" w:hAnsi="Arial" w:cs="Arial"/>
                <w:b/>
                <w:bCs/>
                <w:color w:val="000000"/>
                <w:kern w:val="0"/>
                <w:sz w:val="24"/>
                <w:szCs w:val="24"/>
              </w:rPr>
              <w:t>Terms of the Agreement</w:t>
            </w: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Arial" w:hAnsi="Arial" w:cs="Arial"/>
                <w:b/>
                <w:bCs/>
                <w:color w:val="000000"/>
                <w:kern w:val="0"/>
                <w:sz w:val="24"/>
                <w:szCs w:val="24"/>
              </w:rPr>
            </w:pPr>
            <w:r w:rsidRPr="00BD3B18">
              <w:rPr>
                <w:rFonts w:ascii="Arial" w:hAnsi="Arial" w:cs="Arial"/>
                <w:b/>
                <w:bCs/>
                <w:color w:val="000000"/>
                <w:kern w:val="0"/>
                <w:sz w:val="24"/>
                <w:szCs w:val="24"/>
              </w:rPr>
              <w:t>Confirmation by person in charge</w:t>
            </w:r>
          </w:p>
        </w:tc>
      </w:tr>
      <w:tr w:rsidR="00BD3B18" w:rsidRPr="00BD3B18" w:rsidTr="00A30D9A">
        <w:trPr>
          <w:trHeight w:val="400"/>
        </w:trPr>
        <w:tc>
          <w:tcPr>
            <w:tcW w:w="2711" w:type="dxa"/>
            <w:vMerge w:val="restart"/>
            <w:tcBorders>
              <w:top w:val="nil"/>
              <w:left w:val="single" w:sz="4" w:space="0" w:color="auto"/>
              <w:bottom w:val="single" w:sz="4" w:space="0" w:color="auto"/>
              <w:right w:val="single" w:sz="4" w:space="0" w:color="auto"/>
            </w:tcBorders>
            <w:shd w:val="clear" w:color="auto" w:fill="auto"/>
            <w:vAlign w:val="center"/>
            <w:hideMark/>
          </w:tcPr>
          <w:p w:rsidR="00BD3B18" w:rsidRPr="00BD3B18" w:rsidRDefault="00BD3B18" w:rsidP="00BD3B18">
            <w:pPr>
              <w:widowControl/>
              <w:jc w:val="center"/>
              <w:rPr>
                <w:rFonts w:ascii="宋体" w:hAnsi="宋体" w:cs="宋体"/>
                <w:b/>
                <w:bCs/>
                <w:color w:val="0000FF"/>
                <w:kern w:val="0"/>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color w:val="0000FF"/>
                <w:kern w:val="0"/>
              </w:rPr>
            </w:pP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Calibri" w:hAnsi="Calibri" w:cs="Calibri"/>
                <w:color w:val="000000"/>
                <w:kern w:val="0"/>
                <w:sz w:val="21"/>
                <w:szCs w:val="21"/>
              </w:rPr>
            </w:pP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color w:val="0000FF"/>
                <w:kern w:val="0"/>
              </w:rPr>
            </w:pP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b/>
                <w:bCs/>
                <w:color w:val="0000FF"/>
                <w:kern w:val="0"/>
              </w:rPr>
            </w:pPr>
            <w:r w:rsidRPr="00BD3B18">
              <w:rPr>
                <w:rFonts w:ascii="宋体" w:hAnsi="宋体" w:cs="宋体" w:hint="eastAsia"/>
                <w:b/>
                <w:bCs/>
                <w:color w:val="0000FF"/>
                <w:kern w:val="0"/>
              </w:rPr>
              <w:t xml:space="preserve">　</w:t>
            </w:r>
          </w:p>
        </w:tc>
      </w:tr>
      <w:tr w:rsidR="00BD3B18" w:rsidRPr="00BD3B18" w:rsidTr="00A30D9A">
        <w:trPr>
          <w:trHeight w:val="400"/>
        </w:trPr>
        <w:tc>
          <w:tcPr>
            <w:tcW w:w="2711" w:type="dxa"/>
            <w:vMerge/>
            <w:tcBorders>
              <w:top w:val="nil"/>
              <w:left w:val="single" w:sz="4" w:space="0" w:color="auto"/>
              <w:bottom w:val="single" w:sz="4" w:space="0" w:color="auto"/>
              <w:right w:val="single" w:sz="4" w:space="0" w:color="auto"/>
            </w:tcBorders>
            <w:vAlign w:val="center"/>
            <w:hideMark/>
          </w:tcPr>
          <w:p w:rsidR="00BD3B18" w:rsidRPr="00BD3B18" w:rsidRDefault="00BD3B18" w:rsidP="00BD3B18">
            <w:pPr>
              <w:widowControl/>
              <w:jc w:val="left"/>
              <w:rPr>
                <w:rFonts w:ascii="宋体" w:hAnsi="宋体" w:cs="宋体"/>
                <w:b/>
                <w:bCs/>
                <w:color w:val="0000FF"/>
                <w:kern w:val="0"/>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color w:val="0000FF"/>
                <w:kern w:val="0"/>
              </w:rPr>
            </w:pP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Calibri" w:hAnsi="Calibri" w:cs="Calibri"/>
                <w:color w:val="000000"/>
                <w:kern w:val="0"/>
                <w:sz w:val="21"/>
                <w:szCs w:val="21"/>
              </w:rPr>
            </w:pP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color w:val="0000FF"/>
                <w:kern w:val="0"/>
              </w:rPr>
            </w:pP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b/>
                <w:bCs/>
                <w:color w:val="0000FF"/>
                <w:kern w:val="0"/>
              </w:rPr>
            </w:pPr>
            <w:r w:rsidRPr="00BD3B18">
              <w:rPr>
                <w:rFonts w:ascii="宋体" w:hAnsi="宋体" w:cs="宋体" w:hint="eastAsia"/>
                <w:b/>
                <w:bCs/>
                <w:color w:val="0000FF"/>
                <w:kern w:val="0"/>
              </w:rPr>
              <w:t xml:space="preserve">　</w:t>
            </w:r>
          </w:p>
        </w:tc>
      </w:tr>
      <w:tr w:rsidR="00BD3B18" w:rsidRPr="00BD3B18" w:rsidTr="00A30D9A">
        <w:trPr>
          <w:trHeight w:val="400"/>
        </w:trPr>
        <w:tc>
          <w:tcPr>
            <w:tcW w:w="2711" w:type="dxa"/>
            <w:vMerge/>
            <w:tcBorders>
              <w:top w:val="nil"/>
              <w:left w:val="single" w:sz="4" w:space="0" w:color="auto"/>
              <w:bottom w:val="single" w:sz="4" w:space="0" w:color="auto"/>
              <w:right w:val="single" w:sz="4" w:space="0" w:color="auto"/>
            </w:tcBorders>
            <w:vAlign w:val="center"/>
            <w:hideMark/>
          </w:tcPr>
          <w:p w:rsidR="00BD3B18" w:rsidRPr="00BD3B18" w:rsidRDefault="00BD3B18" w:rsidP="00BD3B18">
            <w:pPr>
              <w:widowControl/>
              <w:jc w:val="left"/>
              <w:rPr>
                <w:rFonts w:ascii="宋体" w:hAnsi="宋体" w:cs="宋体"/>
                <w:b/>
                <w:bCs/>
                <w:color w:val="0000FF"/>
                <w:kern w:val="0"/>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color w:val="0000FF"/>
                <w:kern w:val="0"/>
              </w:rPr>
            </w:pP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Calibri" w:hAnsi="Calibri" w:cs="Calibri"/>
                <w:color w:val="000000"/>
                <w:kern w:val="0"/>
                <w:sz w:val="21"/>
                <w:szCs w:val="21"/>
              </w:rPr>
            </w:pP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color w:val="0000FF"/>
                <w:kern w:val="0"/>
              </w:rPr>
            </w:pP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b/>
                <w:bCs/>
                <w:color w:val="0000FF"/>
                <w:kern w:val="0"/>
              </w:rPr>
            </w:pPr>
            <w:r w:rsidRPr="00BD3B18">
              <w:rPr>
                <w:rFonts w:ascii="宋体" w:hAnsi="宋体" w:cs="宋体" w:hint="eastAsia"/>
                <w:b/>
                <w:bCs/>
                <w:color w:val="0000FF"/>
                <w:kern w:val="0"/>
              </w:rPr>
              <w:t xml:space="preserve">　</w:t>
            </w:r>
          </w:p>
        </w:tc>
      </w:tr>
      <w:tr w:rsidR="00BD3B18" w:rsidRPr="00BD3B18" w:rsidTr="00A30D9A">
        <w:trPr>
          <w:trHeight w:val="400"/>
        </w:trPr>
        <w:tc>
          <w:tcPr>
            <w:tcW w:w="2711" w:type="dxa"/>
            <w:vMerge/>
            <w:tcBorders>
              <w:top w:val="nil"/>
              <w:left w:val="single" w:sz="4" w:space="0" w:color="auto"/>
              <w:bottom w:val="single" w:sz="4" w:space="0" w:color="auto"/>
              <w:right w:val="single" w:sz="4" w:space="0" w:color="auto"/>
            </w:tcBorders>
            <w:vAlign w:val="center"/>
            <w:hideMark/>
          </w:tcPr>
          <w:p w:rsidR="00BD3B18" w:rsidRPr="00BD3B18" w:rsidRDefault="00BD3B18" w:rsidP="00BD3B18">
            <w:pPr>
              <w:widowControl/>
              <w:jc w:val="left"/>
              <w:rPr>
                <w:rFonts w:ascii="宋体" w:hAnsi="宋体" w:cs="宋体"/>
                <w:b/>
                <w:bCs/>
                <w:color w:val="0000FF"/>
                <w:kern w:val="0"/>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color w:val="0000FF"/>
                <w:kern w:val="0"/>
              </w:rPr>
            </w:pP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Calibri" w:hAnsi="Calibri" w:cs="Calibri"/>
                <w:color w:val="000000"/>
                <w:kern w:val="0"/>
                <w:sz w:val="21"/>
                <w:szCs w:val="21"/>
              </w:rPr>
            </w:pP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color w:val="0000FF"/>
                <w:kern w:val="0"/>
              </w:rPr>
            </w:pP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b/>
                <w:bCs/>
                <w:color w:val="0000FF"/>
                <w:kern w:val="0"/>
              </w:rPr>
            </w:pPr>
            <w:r w:rsidRPr="00BD3B18">
              <w:rPr>
                <w:rFonts w:ascii="宋体" w:hAnsi="宋体" w:cs="宋体" w:hint="eastAsia"/>
                <w:b/>
                <w:bCs/>
                <w:color w:val="0000FF"/>
                <w:kern w:val="0"/>
              </w:rPr>
              <w:t xml:space="preserve">　</w:t>
            </w:r>
          </w:p>
        </w:tc>
      </w:tr>
      <w:tr w:rsidR="00BD3B18" w:rsidRPr="00BD3B18" w:rsidTr="00A30D9A">
        <w:trPr>
          <w:trHeight w:val="400"/>
        </w:trPr>
        <w:tc>
          <w:tcPr>
            <w:tcW w:w="2711" w:type="dxa"/>
            <w:vMerge/>
            <w:tcBorders>
              <w:top w:val="nil"/>
              <w:left w:val="single" w:sz="4" w:space="0" w:color="auto"/>
              <w:bottom w:val="single" w:sz="4" w:space="0" w:color="auto"/>
              <w:right w:val="single" w:sz="4" w:space="0" w:color="auto"/>
            </w:tcBorders>
            <w:vAlign w:val="center"/>
            <w:hideMark/>
          </w:tcPr>
          <w:p w:rsidR="00BD3B18" w:rsidRPr="00BD3B18" w:rsidRDefault="00BD3B18" w:rsidP="00BD3B18">
            <w:pPr>
              <w:widowControl/>
              <w:jc w:val="left"/>
              <w:rPr>
                <w:rFonts w:ascii="宋体" w:hAnsi="宋体" w:cs="宋体"/>
                <w:b/>
                <w:bCs/>
                <w:color w:val="0000FF"/>
                <w:kern w:val="0"/>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color w:val="0000FF"/>
                <w:kern w:val="0"/>
              </w:rPr>
            </w:pP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Calibri" w:hAnsi="Calibri" w:cs="Calibri"/>
                <w:color w:val="000000"/>
                <w:kern w:val="0"/>
                <w:sz w:val="21"/>
                <w:szCs w:val="21"/>
              </w:rPr>
            </w:pP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color w:val="0000FF"/>
                <w:kern w:val="0"/>
              </w:rPr>
            </w:pP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b/>
                <w:bCs/>
                <w:color w:val="0000FF"/>
                <w:kern w:val="0"/>
              </w:rPr>
            </w:pPr>
            <w:r w:rsidRPr="00BD3B18">
              <w:rPr>
                <w:rFonts w:ascii="宋体" w:hAnsi="宋体" w:cs="宋体" w:hint="eastAsia"/>
                <w:b/>
                <w:bCs/>
                <w:color w:val="0000FF"/>
                <w:kern w:val="0"/>
              </w:rPr>
              <w:t xml:space="preserve">　</w:t>
            </w:r>
          </w:p>
        </w:tc>
      </w:tr>
      <w:tr w:rsidR="00BD3B18" w:rsidRPr="00BD3B18" w:rsidTr="00A30D9A">
        <w:trPr>
          <w:trHeight w:val="400"/>
        </w:trPr>
        <w:tc>
          <w:tcPr>
            <w:tcW w:w="2711" w:type="dxa"/>
            <w:vMerge/>
            <w:tcBorders>
              <w:top w:val="nil"/>
              <w:left w:val="single" w:sz="4" w:space="0" w:color="auto"/>
              <w:bottom w:val="single" w:sz="4" w:space="0" w:color="auto"/>
              <w:right w:val="single" w:sz="4" w:space="0" w:color="auto"/>
            </w:tcBorders>
            <w:vAlign w:val="center"/>
            <w:hideMark/>
          </w:tcPr>
          <w:p w:rsidR="00BD3B18" w:rsidRPr="00BD3B18" w:rsidRDefault="00BD3B18" w:rsidP="00BD3B18">
            <w:pPr>
              <w:widowControl/>
              <w:jc w:val="left"/>
              <w:rPr>
                <w:rFonts w:ascii="宋体" w:hAnsi="宋体" w:cs="宋体"/>
                <w:b/>
                <w:bCs/>
                <w:color w:val="0000FF"/>
                <w:kern w:val="0"/>
              </w:rPr>
            </w:pPr>
          </w:p>
        </w:tc>
        <w:tc>
          <w:tcPr>
            <w:tcW w:w="3543"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rPr>
                <w:rFonts w:ascii="宋体" w:hAnsi="宋体" w:cs="宋体"/>
                <w:color w:val="0000FF"/>
                <w:kern w:val="0"/>
              </w:rPr>
            </w:pPr>
          </w:p>
        </w:tc>
        <w:tc>
          <w:tcPr>
            <w:tcW w:w="2835"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Calibri" w:hAnsi="Calibri" w:cs="Calibri"/>
                <w:color w:val="000000"/>
                <w:kern w:val="0"/>
                <w:sz w:val="21"/>
                <w:szCs w:val="21"/>
              </w:rPr>
            </w:pPr>
          </w:p>
        </w:tc>
        <w:tc>
          <w:tcPr>
            <w:tcW w:w="3686"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color w:val="0000FF"/>
                <w:kern w:val="0"/>
              </w:rPr>
            </w:pPr>
          </w:p>
        </w:tc>
        <w:tc>
          <w:tcPr>
            <w:tcW w:w="2348" w:type="dxa"/>
            <w:tcBorders>
              <w:top w:val="nil"/>
              <w:left w:val="nil"/>
              <w:bottom w:val="single" w:sz="4" w:space="0" w:color="auto"/>
              <w:right w:val="single" w:sz="4" w:space="0" w:color="auto"/>
            </w:tcBorders>
            <w:shd w:val="clear" w:color="auto" w:fill="auto"/>
            <w:vAlign w:val="center"/>
            <w:hideMark/>
          </w:tcPr>
          <w:p w:rsidR="00BD3B18" w:rsidRPr="00BD3B18" w:rsidRDefault="00BD3B18" w:rsidP="00BD3B18">
            <w:pPr>
              <w:widowControl/>
              <w:jc w:val="left"/>
              <w:rPr>
                <w:rFonts w:ascii="宋体" w:hAnsi="宋体" w:cs="宋体"/>
                <w:b/>
                <w:bCs/>
                <w:color w:val="0000FF"/>
                <w:kern w:val="0"/>
              </w:rPr>
            </w:pPr>
            <w:r w:rsidRPr="00BD3B18">
              <w:rPr>
                <w:rFonts w:ascii="宋体" w:hAnsi="宋体" w:cs="宋体" w:hint="eastAsia"/>
                <w:b/>
                <w:bCs/>
                <w:color w:val="0000FF"/>
                <w:kern w:val="0"/>
              </w:rPr>
              <w:t xml:space="preserve">　</w:t>
            </w:r>
          </w:p>
        </w:tc>
      </w:tr>
    </w:tbl>
    <w:p w:rsidR="00493FA6" w:rsidRDefault="00835734" w:rsidP="003E10BF">
      <w:pPr>
        <w:jc w:val="left"/>
        <w:rPr>
          <w:rFonts w:hAnsi="宋体"/>
          <w:sz w:val="24"/>
          <w:szCs w:val="24"/>
        </w:rPr>
      </w:pPr>
      <w:r>
        <w:rPr>
          <w:rFonts w:hAnsi="宋体" w:hint="eastAsia"/>
          <w:sz w:val="24"/>
          <w:szCs w:val="24"/>
        </w:rPr>
        <w:t>表二：所示条款</w:t>
      </w:r>
      <w:r w:rsidR="00462FA0">
        <w:rPr>
          <w:rFonts w:hAnsi="宋体" w:hint="eastAsia"/>
          <w:sz w:val="24"/>
          <w:szCs w:val="24"/>
        </w:rPr>
        <w:t>责</w:t>
      </w:r>
      <w:r>
        <w:rPr>
          <w:rFonts w:hAnsi="宋体" w:hint="eastAsia"/>
          <w:sz w:val="24"/>
          <w:szCs w:val="24"/>
        </w:rPr>
        <w:t>任</w:t>
      </w:r>
      <w:r w:rsidR="00462FA0">
        <w:rPr>
          <w:rFonts w:hAnsi="宋体" w:hint="eastAsia"/>
          <w:sz w:val="24"/>
          <w:szCs w:val="24"/>
        </w:rPr>
        <w:t>部门负责及时改善</w:t>
      </w:r>
    </w:p>
    <w:p w:rsidR="003A0969" w:rsidRPr="00AE7C1B" w:rsidRDefault="00493FA6" w:rsidP="003E10BF">
      <w:pPr>
        <w:jc w:val="left"/>
        <w:rPr>
          <w:rFonts w:hAnsi="宋体"/>
          <w:sz w:val="24"/>
          <w:szCs w:val="24"/>
        </w:rPr>
      </w:pPr>
      <w:r w:rsidRPr="00F23319">
        <w:rPr>
          <w:rFonts w:ascii="Arial" w:hAnsi="Arial" w:cs="Arial"/>
          <w:sz w:val="24"/>
          <w:szCs w:val="24"/>
        </w:rPr>
        <w:t>Form 2: The departments in charge of the terms mentioned below shall be responsible for timely improvement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976"/>
        <w:gridCol w:w="3261"/>
        <w:gridCol w:w="1417"/>
        <w:gridCol w:w="1418"/>
        <w:gridCol w:w="1984"/>
        <w:gridCol w:w="2410"/>
      </w:tblGrid>
      <w:tr w:rsidR="0008571A" w:rsidTr="003C6851">
        <w:trPr>
          <w:trHeight w:val="593"/>
        </w:trPr>
        <w:tc>
          <w:tcPr>
            <w:tcW w:w="1702" w:type="dxa"/>
            <w:vAlign w:val="center"/>
          </w:tcPr>
          <w:p w:rsidR="00493FA6" w:rsidRPr="0008571A" w:rsidRDefault="00AC2B7D" w:rsidP="0008571A">
            <w:pPr>
              <w:rPr>
                <w:b/>
                <w:sz w:val="21"/>
                <w:szCs w:val="21"/>
              </w:rPr>
            </w:pPr>
            <w:r w:rsidRPr="0008571A">
              <w:rPr>
                <w:rFonts w:hint="eastAsia"/>
                <w:b/>
                <w:sz w:val="21"/>
                <w:szCs w:val="21"/>
              </w:rPr>
              <w:t>协议名称</w:t>
            </w:r>
          </w:p>
          <w:p w:rsidR="00AC2B7D" w:rsidRPr="0008571A" w:rsidRDefault="00493FA6" w:rsidP="00B22481">
            <w:pPr>
              <w:jc w:val="center"/>
              <w:rPr>
                <w:b/>
                <w:sz w:val="21"/>
                <w:szCs w:val="21"/>
              </w:rPr>
            </w:pPr>
            <w:r w:rsidRPr="0008571A">
              <w:rPr>
                <w:rFonts w:ascii="Arial" w:hAnsi="Arial" w:cs="Arial"/>
                <w:b/>
                <w:sz w:val="21"/>
                <w:szCs w:val="21"/>
              </w:rPr>
              <w:t>Name of Agreement</w:t>
            </w:r>
          </w:p>
        </w:tc>
        <w:tc>
          <w:tcPr>
            <w:tcW w:w="2976" w:type="dxa"/>
            <w:vAlign w:val="center"/>
          </w:tcPr>
          <w:p w:rsidR="0008571A" w:rsidRDefault="00493FA6" w:rsidP="00B22481">
            <w:pPr>
              <w:jc w:val="center"/>
              <w:rPr>
                <w:b/>
                <w:sz w:val="21"/>
                <w:szCs w:val="21"/>
              </w:rPr>
            </w:pPr>
            <w:r w:rsidRPr="0008571A">
              <w:rPr>
                <w:rFonts w:hint="eastAsia"/>
                <w:b/>
                <w:sz w:val="21"/>
                <w:szCs w:val="21"/>
              </w:rPr>
              <w:t>协议条款（可简）</w:t>
            </w:r>
            <w:r w:rsidRPr="0008571A">
              <w:rPr>
                <w:rFonts w:hint="eastAsia"/>
                <w:b/>
                <w:sz w:val="21"/>
                <w:szCs w:val="21"/>
              </w:rPr>
              <w:t xml:space="preserve"> </w:t>
            </w:r>
          </w:p>
          <w:p w:rsidR="00AC2B7D" w:rsidRPr="0008571A" w:rsidRDefault="00611EA5" w:rsidP="00B22481">
            <w:pPr>
              <w:jc w:val="center"/>
              <w:rPr>
                <w:b/>
                <w:sz w:val="21"/>
                <w:szCs w:val="21"/>
              </w:rPr>
            </w:pPr>
            <w:r>
              <w:rPr>
                <w:rFonts w:ascii="Arial" w:hAnsi="Arial" w:cs="Arial"/>
                <w:b/>
                <w:sz w:val="21"/>
                <w:szCs w:val="21"/>
              </w:rPr>
              <w:t>Terms of</w:t>
            </w:r>
            <w:r w:rsidR="00493FA6" w:rsidRPr="0008571A">
              <w:rPr>
                <w:rFonts w:ascii="Arial" w:hAnsi="Arial" w:cs="Arial"/>
                <w:b/>
                <w:sz w:val="21"/>
                <w:szCs w:val="21"/>
              </w:rPr>
              <w:t xml:space="preserve"> Agreement (briefly explained)</w:t>
            </w:r>
          </w:p>
        </w:tc>
        <w:tc>
          <w:tcPr>
            <w:tcW w:w="3261" w:type="dxa"/>
            <w:vAlign w:val="center"/>
          </w:tcPr>
          <w:p w:rsidR="00AC2B7D" w:rsidRPr="0008571A" w:rsidRDefault="00AC2B7D" w:rsidP="00B22481">
            <w:pPr>
              <w:jc w:val="center"/>
              <w:rPr>
                <w:b/>
                <w:sz w:val="21"/>
                <w:szCs w:val="21"/>
              </w:rPr>
            </w:pPr>
            <w:r w:rsidRPr="0008571A">
              <w:rPr>
                <w:rFonts w:hint="eastAsia"/>
                <w:b/>
                <w:sz w:val="21"/>
                <w:szCs w:val="21"/>
              </w:rPr>
              <w:t>措施实施</w:t>
            </w:r>
            <w:r w:rsidR="00493FA6" w:rsidRPr="0008571A">
              <w:rPr>
                <w:rFonts w:ascii="Arial" w:hAnsi="Arial" w:cs="Arial"/>
                <w:b/>
                <w:sz w:val="21"/>
                <w:szCs w:val="21"/>
              </w:rPr>
              <w:t>Measures</w:t>
            </w:r>
          </w:p>
        </w:tc>
        <w:tc>
          <w:tcPr>
            <w:tcW w:w="1417" w:type="dxa"/>
            <w:vAlign w:val="center"/>
          </w:tcPr>
          <w:p w:rsidR="00AC2B7D" w:rsidRPr="0008571A" w:rsidRDefault="00AC2B7D" w:rsidP="00B22481">
            <w:pPr>
              <w:jc w:val="center"/>
              <w:rPr>
                <w:b/>
                <w:sz w:val="21"/>
                <w:szCs w:val="21"/>
              </w:rPr>
            </w:pPr>
            <w:r w:rsidRPr="0008571A">
              <w:rPr>
                <w:rFonts w:hint="eastAsia"/>
                <w:b/>
                <w:sz w:val="21"/>
                <w:szCs w:val="21"/>
              </w:rPr>
              <w:t>负责人</w:t>
            </w:r>
            <w:r w:rsidR="00493FA6" w:rsidRPr="0008571A">
              <w:rPr>
                <w:rFonts w:ascii="Arial" w:hAnsi="Arial" w:cs="Arial"/>
                <w:b/>
                <w:sz w:val="21"/>
                <w:szCs w:val="21"/>
              </w:rPr>
              <w:t>Person</w:t>
            </w:r>
            <w:r w:rsidR="00493FA6" w:rsidRPr="0008571A">
              <w:rPr>
                <w:rFonts w:ascii="Arial" w:hAnsi="Arial" w:cs="Arial" w:hint="eastAsia"/>
                <w:b/>
                <w:sz w:val="21"/>
                <w:szCs w:val="21"/>
              </w:rPr>
              <w:t xml:space="preserve"> </w:t>
            </w:r>
            <w:r w:rsidR="00493FA6" w:rsidRPr="0008571A">
              <w:rPr>
                <w:rFonts w:ascii="Arial" w:hAnsi="Arial" w:cs="Arial"/>
                <w:b/>
                <w:sz w:val="21"/>
                <w:szCs w:val="21"/>
              </w:rPr>
              <w:t>in charge</w:t>
            </w:r>
          </w:p>
        </w:tc>
        <w:tc>
          <w:tcPr>
            <w:tcW w:w="1418" w:type="dxa"/>
            <w:vAlign w:val="center"/>
          </w:tcPr>
          <w:p w:rsidR="00AC2B7D" w:rsidRPr="0008571A" w:rsidRDefault="00AC2B7D" w:rsidP="00493FA6">
            <w:pPr>
              <w:rPr>
                <w:b/>
                <w:sz w:val="21"/>
                <w:szCs w:val="21"/>
              </w:rPr>
            </w:pPr>
            <w:r w:rsidRPr="0008571A">
              <w:rPr>
                <w:rFonts w:hint="eastAsia"/>
                <w:b/>
                <w:sz w:val="21"/>
                <w:szCs w:val="21"/>
              </w:rPr>
              <w:t>完成时间</w:t>
            </w:r>
            <w:r w:rsidR="00493FA6" w:rsidRPr="0008571A">
              <w:rPr>
                <w:rFonts w:ascii="Arial" w:hAnsi="Arial" w:cs="Arial"/>
                <w:b/>
                <w:sz w:val="21"/>
                <w:szCs w:val="21"/>
              </w:rPr>
              <w:t xml:space="preserve">Completion </w:t>
            </w:r>
            <w:r w:rsidR="00611EA5" w:rsidRPr="005C10F3">
              <w:rPr>
                <w:rFonts w:ascii="Arial" w:hAnsi="Arial" w:cs="Arial" w:hint="eastAsia"/>
                <w:b/>
                <w:sz w:val="21"/>
                <w:szCs w:val="21"/>
              </w:rPr>
              <w:t>date</w:t>
            </w:r>
          </w:p>
        </w:tc>
        <w:tc>
          <w:tcPr>
            <w:tcW w:w="1984" w:type="dxa"/>
            <w:vAlign w:val="center"/>
          </w:tcPr>
          <w:p w:rsidR="00AC2B7D" w:rsidRPr="0008571A" w:rsidRDefault="00AC2B7D" w:rsidP="00493FA6">
            <w:pPr>
              <w:rPr>
                <w:b/>
                <w:sz w:val="21"/>
                <w:szCs w:val="21"/>
              </w:rPr>
            </w:pPr>
            <w:r w:rsidRPr="0008571A">
              <w:rPr>
                <w:rFonts w:hint="eastAsia"/>
                <w:b/>
                <w:sz w:val="21"/>
                <w:szCs w:val="21"/>
              </w:rPr>
              <w:t>负责人确认</w:t>
            </w:r>
            <w:r w:rsidR="003C6851">
              <w:rPr>
                <w:rFonts w:ascii="Arial" w:hAnsi="Arial" w:cs="Arial"/>
                <w:b/>
                <w:sz w:val="21"/>
                <w:szCs w:val="21"/>
              </w:rPr>
              <w:t>Confirmation by person</w:t>
            </w:r>
            <w:r w:rsidR="003C6851">
              <w:rPr>
                <w:rFonts w:ascii="Arial" w:hAnsi="Arial" w:cs="Arial" w:hint="eastAsia"/>
                <w:b/>
                <w:sz w:val="21"/>
                <w:szCs w:val="21"/>
              </w:rPr>
              <w:t xml:space="preserve"> </w:t>
            </w:r>
            <w:r w:rsidR="00493FA6" w:rsidRPr="0008571A">
              <w:rPr>
                <w:rFonts w:ascii="Arial" w:hAnsi="Arial" w:cs="Arial"/>
                <w:b/>
                <w:sz w:val="21"/>
                <w:szCs w:val="21"/>
              </w:rPr>
              <w:t>in charge</w:t>
            </w:r>
          </w:p>
        </w:tc>
        <w:tc>
          <w:tcPr>
            <w:tcW w:w="2410" w:type="dxa"/>
            <w:vAlign w:val="center"/>
          </w:tcPr>
          <w:p w:rsidR="00493FA6" w:rsidRPr="0008571A" w:rsidRDefault="00AC2B7D" w:rsidP="00493FA6">
            <w:pPr>
              <w:jc w:val="center"/>
              <w:rPr>
                <w:b/>
                <w:sz w:val="21"/>
                <w:szCs w:val="21"/>
              </w:rPr>
            </w:pPr>
            <w:r w:rsidRPr="0008571A">
              <w:rPr>
                <w:rFonts w:hint="eastAsia"/>
                <w:b/>
                <w:sz w:val="21"/>
                <w:szCs w:val="21"/>
              </w:rPr>
              <w:t>跟进情况备注</w:t>
            </w:r>
          </w:p>
          <w:p w:rsidR="00AC2B7D" w:rsidRPr="0008571A" w:rsidRDefault="00493FA6" w:rsidP="00493FA6">
            <w:pPr>
              <w:jc w:val="center"/>
              <w:rPr>
                <w:b/>
                <w:sz w:val="21"/>
                <w:szCs w:val="21"/>
              </w:rPr>
            </w:pPr>
            <w:r w:rsidRPr="0008571A">
              <w:rPr>
                <w:rFonts w:ascii="Arial" w:hAnsi="Arial" w:cs="Arial"/>
                <w:b/>
                <w:sz w:val="21"/>
                <w:szCs w:val="21"/>
              </w:rPr>
              <w:t>Note for follow-up status</w:t>
            </w:r>
          </w:p>
        </w:tc>
      </w:tr>
      <w:tr w:rsidR="0008571A" w:rsidTr="003C6851">
        <w:trPr>
          <w:trHeight w:val="266"/>
        </w:trPr>
        <w:tc>
          <w:tcPr>
            <w:tcW w:w="1702" w:type="dxa"/>
            <w:vMerge w:val="restart"/>
            <w:vAlign w:val="center"/>
          </w:tcPr>
          <w:p w:rsidR="00BF025C" w:rsidRPr="00B22481" w:rsidRDefault="00BF025C" w:rsidP="00B22481">
            <w:pPr>
              <w:jc w:val="center"/>
              <w:rPr>
                <w:color w:val="0000FF"/>
              </w:rPr>
            </w:pPr>
          </w:p>
        </w:tc>
        <w:tc>
          <w:tcPr>
            <w:tcW w:w="2976" w:type="dxa"/>
            <w:vAlign w:val="center"/>
          </w:tcPr>
          <w:p w:rsidR="00BF025C" w:rsidRPr="00B22481" w:rsidRDefault="00BF025C" w:rsidP="00CA23B0">
            <w:pPr>
              <w:rPr>
                <w:color w:val="0000FF"/>
              </w:rPr>
            </w:pPr>
          </w:p>
        </w:tc>
        <w:tc>
          <w:tcPr>
            <w:tcW w:w="3261" w:type="dxa"/>
            <w:vAlign w:val="center"/>
          </w:tcPr>
          <w:p w:rsidR="00BF025C" w:rsidRPr="00B22481" w:rsidRDefault="00BF025C" w:rsidP="00B22481">
            <w:pPr>
              <w:widowControl/>
              <w:jc w:val="left"/>
              <w:rPr>
                <w:color w:val="0000FF"/>
              </w:rPr>
            </w:pPr>
          </w:p>
        </w:tc>
        <w:tc>
          <w:tcPr>
            <w:tcW w:w="1417" w:type="dxa"/>
            <w:vAlign w:val="center"/>
          </w:tcPr>
          <w:p w:rsidR="00BF025C" w:rsidRPr="00B22481" w:rsidRDefault="00BF025C" w:rsidP="00B22481">
            <w:pPr>
              <w:jc w:val="center"/>
              <w:rPr>
                <w:color w:val="0000FF"/>
              </w:rPr>
            </w:pPr>
          </w:p>
        </w:tc>
        <w:tc>
          <w:tcPr>
            <w:tcW w:w="1418" w:type="dxa"/>
            <w:vAlign w:val="center"/>
          </w:tcPr>
          <w:p w:rsidR="00BF025C" w:rsidRPr="00B22481" w:rsidRDefault="00BF025C" w:rsidP="00B22481">
            <w:pPr>
              <w:jc w:val="center"/>
              <w:rPr>
                <w:color w:val="0000FF"/>
              </w:rPr>
            </w:pPr>
          </w:p>
        </w:tc>
        <w:tc>
          <w:tcPr>
            <w:tcW w:w="1984" w:type="dxa"/>
            <w:vAlign w:val="center"/>
          </w:tcPr>
          <w:p w:rsidR="00BF025C" w:rsidRPr="00B22481" w:rsidRDefault="00BF025C" w:rsidP="00B22481">
            <w:pPr>
              <w:jc w:val="center"/>
              <w:rPr>
                <w:b/>
                <w:color w:val="0000FF"/>
              </w:rPr>
            </w:pPr>
          </w:p>
        </w:tc>
        <w:tc>
          <w:tcPr>
            <w:tcW w:w="2410" w:type="dxa"/>
            <w:vAlign w:val="center"/>
          </w:tcPr>
          <w:p w:rsidR="00BF025C" w:rsidRPr="00B22481" w:rsidRDefault="00BF025C" w:rsidP="00B22481">
            <w:pPr>
              <w:jc w:val="center"/>
              <w:rPr>
                <w:b/>
                <w:color w:val="0000FF"/>
              </w:rPr>
            </w:pPr>
          </w:p>
        </w:tc>
      </w:tr>
      <w:tr w:rsidR="0008571A" w:rsidTr="003C6851">
        <w:trPr>
          <w:trHeight w:val="346"/>
        </w:trPr>
        <w:tc>
          <w:tcPr>
            <w:tcW w:w="1702" w:type="dxa"/>
            <w:vMerge/>
            <w:vAlign w:val="center"/>
          </w:tcPr>
          <w:p w:rsidR="00555CFD" w:rsidRPr="00B22481" w:rsidRDefault="00555CFD" w:rsidP="00B22481">
            <w:pPr>
              <w:jc w:val="center"/>
              <w:rPr>
                <w:color w:val="0000FF"/>
              </w:rPr>
            </w:pPr>
          </w:p>
        </w:tc>
        <w:tc>
          <w:tcPr>
            <w:tcW w:w="2976" w:type="dxa"/>
            <w:vAlign w:val="center"/>
          </w:tcPr>
          <w:p w:rsidR="00555CFD" w:rsidRPr="00B22481" w:rsidRDefault="00555CFD" w:rsidP="00CA23B0">
            <w:pPr>
              <w:rPr>
                <w:color w:val="0000FF"/>
              </w:rPr>
            </w:pPr>
          </w:p>
        </w:tc>
        <w:tc>
          <w:tcPr>
            <w:tcW w:w="3261" w:type="dxa"/>
            <w:vAlign w:val="center"/>
          </w:tcPr>
          <w:p w:rsidR="00555CFD" w:rsidRPr="00B22481" w:rsidRDefault="00555CFD" w:rsidP="00B22481">
            <w:pPr>
              <w:widowControl/>
              <w:jc w:val="left"/>
              <w:rPr>
                <w:color w:val="0000FF"/>
              </w:rPr>
            </w:pPr>
          </w:p>
        </w:tc>
        <w:tc>
          <w:tcPr>
            <w:tcW w:w="1417" w:type="dxa"/>
            <w:vAlign w:val="center"/>
          </w:tcPr>
          <w:p w:rsidR="00555CFD" w:rsidRPr="00B22481" w:rsidRDefault="00555CFD" w:rsidP="00B22481">
            <w:pPr>
              <w:jc w:val="center"/>
              <w:rPr>
                <w:color w:val="0000FF"/>
              </w:rPr>
            </w:pPr>
          </w:p>
        </w:tc>
        <w:tc>
          <w:tcPr>
            <w:tcW w:w="1418" w:type="dxa"/>
            <w:vAlign w:val="center"/>
          </w:tcPr>
          <w:p w:rsidR="00555CFD" w:rsidRPr="00B22481" w:rsidRDefault="00555CFD" w:rsidP="00B22481">
            <w:pPr>
              <w:jc w:val="center"/>
              <w:rPr>
                <w:color w:val="0000FF"/>
              </w:rPr>
            </w:pPr>
          </w:p>
        </w:tc>
        <w:tc>
          <w:tcPr>
            <w:tcW w:w="1984" w:type="dxa"/>
            <w:vAlign w:val="center"/>
          </w:tcPr>
          <w:p w:rsidR="00555CFD" w:rsidRPr="00B22481" w:rsidRDefault="00555CFD" w:rsidP="00B22481">
            <w:pPr>
              <w:jc w:val="center"/>
              <w:rPr>
                <w:b/>
                <w:color w:val="0000FF"/>
              </w:rPr>
            </w:pPr>
          </w:p>
        </w:tc>
        <w:tc>
          <w:tcPr>
            <w:tcW w:w="2410" w:type="dxa"/>
            <w:vAlign w:val="center"/>
          </w:tcPr>
          <w:p w:rsidR="00555CFD" w:rsidRPr="00B22481" w:rsidRDefault="00555CFD" w:rsidP="00B22481">
            <w:pPr>
              <w:jc w:val="center"/>
              <w:rPr>
                <w:b/>
                <w:color w:val="0000FF"/>
              </w:rPr>
            </w:pPr>
          </w:p>
        </w:tc>
      </w:tr>
      <w:tr w:rsidR="0008571A" w:rsidTr="003C6851">
        <w:trPr>
          <w:trHeight w:val="357"/>
        </w:trPr>
        <w:tc>
          <w:tcPr>
            <w:tcW w:w="1702" w:type="dxa"/>
            <w:vMerge/>
            <w:vAlign w:val="center"/>
          </w:tcPr>
          <w:p w:rsidR="00C61AB6" w:rsidRPr="00B22481" w:rsidRDefault="00C61AB6" w:rsidP="00B22481">
            <w:pPr>
              <w:jc w:val="center"/>
              <w:rPr>
                <w:color w:val="0000FF"/>
              </w:rPr>
            </w:pPr>
          </w:p>
        </w:tc>
        <w:tc>
          <w:tcPr>
            <w:tcW w:w="2976" w:type="dxa"/>
            <w:vAlign w:val="center"/>
          </w:tcPr>
          <w:p w:rsidR="00C61AB6" w:rsidRPr="00B22481" w:rsidRDefault="00C61AB6" w:rsidP="00CA23B0">
            <w:pPr>
              <w:rPr>
                <w:color w:val="0000FF"/>
              </w:rPr>
            </w:pPr>
          </w:p>
        </w:tc>
        <w:tc>
          <w:tcPr>
            <w:tcW w:w="3261" w:type="dxa"/>
            <w:vAlign w:val="center"/>
          </w:tcPr>
          <w:p w:rsidR="00C61AB6" w:rsidRPr="00B22481" w:rsidRDefault="00C61AB6" w:rsidP="00B22481">
            <w:pPr>
              <w:widowControl/>
              <w:jc w:val="left"/>
              <w:rPr>
                <w:color w:val="0000FF"/>
              </w:rPr>
            </w:pPr>
          </w:p>
        </w:tc>
        <w:tc>
          <w:tcPr>
            <w:tcW w:w="1417" w:type="dxa"/>
            <w:vAlign w:val="center"/>
          </w:tcPr>
          <w:p w:rsidR="00C61AB6" w:rsidRPr="00B22481" w:rsidRDefault="00C61AB6" w:rsidP="00B22481">
            <w:pPr>
              <w:jc w:val="center"/>
              <w:rPr>
                <w:color w:val="0000FF"/>
              </w:rPr>
            </w:pPr>
          </w:p>
        </w:tc>
        <w:tc>
          <w:tcPr>
            <w:tcW w:w="1418" w:type="dxa"/>
            <w:vAlign w:val="center"/>
          </w:tcPr>
          <w:p w:rsidR="00C61AB6" w:rsidRPr="00B22481" w:rsidRDefault="00C61AB6" w:rsidP="00B22481">
            <w:pPr>
              <w:jc w:val="center"/>
              <w:rPr>
                <w:color w:val="0000FF"/>
              </w:rPr>
            </w:pPr>
          </w:p>
        </w:tc>
        <w:tc>
          <w:tcPr>
            <w:tcW w:w="1984" w:type="dxa"/>
            <w:vAlign w:val="center"/>
          </w:tcPr>
          <w:p w:rsidR="00C61AB6" w:rsidRPr="00B22481" w:rsidRDefault="00C61AB6" w:rsidP="00B22481">
            <w:pPr>
              <w:jc w:val="center"/>
              <w:rPr>
                <w:b/>
                <w:color w:val="0000FF"/>
              </w:rPr>
            </w:pPr>
          </w:p>
        </w:tc>
        <w:tc>
          <w:tcPr>
            <w:tcW w:w="2410" w:type="dxa"/>
            <w:vAlign w:val="center"/>
          </w:tcPr>
          <w:p w:rsidR="00C61AB6" w:rsidRPr="00B22481" w:rsidRDefault="00C61AB6" w:rsidP="00B22481">
            <w:pPr>
              <w:jc w:val="center"/>
              <w:rPr>
                <w:b/>
                <w:color w:val="0000FF"/>
              </w:rPr>
            </w:pPr>
          </w:p>
        </w:tc>
      </w:tr>
      <w:tr w:rsidR="0008571A" w:rsidTr="003C6851">
        <w:trPr>
          <w:trHeight w:val="357"/>
        </w:trPr>
        <w:tc>
          <w:tcPr>
            <w:tcW w:w="1702" w:type="dxa"/>
            <w:vMerge/>
            <w:vAlign w:val="center"/>
          </w:tcPr>
          <w:p w:rsidR="00C61AB6" w:rsidRPr="00B22481" w:rsidRDefault="00C61AB6" w:rsidP="00B22481">
            <w:pPr>
              <w:jc w:val="center"/>
              <w:rPr>
                <w:color w:val="0000FF"/>
              </w:rPr>
            </w:pPr>
          </w:p>
        </w:tc>
        <w:tc>
          <w:tcPr>
            <w:tcW w:w="2976" w:type="dxa"/>
            <w:vAlign w:val="center"/>
          </w:tcPr>
          <w:p w:rsidR="00C61AB6" w:rsidRPr="00B22481" w:rsidRDefault="00C61AB6" w:rsidP="00CA23B0">
            <w:pPr>
              <w:rPr>
                <w:color w:val="0000FF"/>
              </w:rPr>
            </w:pPr>
          </w:p>
        </w:tc>
        <w:tc>
          <w:tcPr>
            <w:tcW w:w="3261" w:type="dxa"/>
            <w:vAlign w:val="center"/>
          </w:tcPr>
          <w:p w:rsidR="00C61AB6" w:rsidRPr="00B22481" w:rsidRDefault="00C61AB6" w:rsidP="00B22481">
            <w:pPr>
              <w:widowControl/>
              <w:jc w:val="left"/>
              <w:rPr>
                <w:color w:val="0000FF"/>
              </w:rPr>
            </w:pPr>
          </w:p>
        </w:tc>
        <w:tc>
          <w:tcPr>
            <w:tcW w:w="1417" w:type="dxa"/>
            <w:vAlign w:val="center"/>
          </w:tcPr>
          <w:p w:rsidR="00C61AB6" w:rsidRPr="00B22481" w:rsidRDefault="00C61AB6" w:rsidP="00B22481">
            <w:pPr>
              <w:jc w:val="center"/>
              <w:rPr>
                <w:color w:val="0000FF"/>
              </w:rPr>
            </w:pPr>
          </w:p>
        </w:tc>
        <w:tc>
          <w:tcPr>
            <w:tcW w:w="1418" w:type="dxa"/>
            <w:vAlign w:val="center"/>
          </w:tcPr>
          <w:p w:rsidR="00C61AB6" w:rsidRPr="00B22481" w:rsidRDefault="00C61AB6" w:rsidP="00B22481">
            <w:pPr>
              <w:jc w:val="center"/>
              <w:rPr>
                <w:color w:val="0000FF"/>
              </w:rPr>
            </w:pPr>
          </w:p>
        </w:tc>
        <w:tc>
          <w:tcPr>
            <w:tcW w:w="1984" w:type="dxa"/>
            <w:vAlign w:val="center"/>
          </w:tcPr>
          <w:p w:rsidR="00C61AB6" w:rsidRPr="00B22481" w:rsidRDefault="00C61AB6" w:rsidP="00B22481">
            <w:pPr>
              <w:jc w:val="center"/>
              <w:rPr>
                <w:b/>
                <w:color w:val="0000FF"/>
              </w:rPr>
            </w:pPr>
          </w:p>
        </w:tc>
        <w:tc>
          <w:tcPr>
            <w:tcW w:w="2410" w:type="dxa"/>
            <w:vAlign w:val="center"/>
          </w:tcPr>
          <w:p w:rsidR="00C61AB6" w:rsidRPr="00B22481" w:rsidRDefault="00C61AB6" w:rsidP="00B22481">
            <w:pPr>
              <w:jc w:val="center"/>
              <w:rPr>
                <w:b/>
                <w:color w:val="0000FF"/>
              </w:rPr>
            </w:pPr>
          </w:p>
        </w:tc>
      </w:tr>
      <w:tr w:rsidR="00F01D85" w:rsidRPr="00A2413B" w:rsidTr="003C6851">
        <w:tc>
          <w:tcPr>
            <w:tcW w:w="15168" w:type="dxa"/>
            <w:gridSpan w:val="7"/>
            <w:vAlign w:val="center"/>
          </w:tcPr>
          <w:p w:rsidR="00F01D85" w:rsidRDefault="00F01D85" w:rsidP="00C9025C">
            <w:pPr>
              <w:rPr>
                <w:rFonts w:ascii="宋体" w:hAnsi="宋体"/>
              </w:rPr>
            </w:pPr>
            <w:r w:rsidRPr="00B22481">
              <w:rPr>
                <w:rFonts w:ascii="宋体" w:hAnsi="宋体" w:hint="eastAsia"/>
              </w:rPr>
              <w:t>备注：</w:t>
            </w:r>
            <w:r w:rsidR="00D061F1" w:rsidRPr="00B22481">
              <w:rPr>
                <w:rFonts w:ascii="宋体" w:hAnsi="宋体" w:hint="eastAsia"/>
              </w:rPr>
              <w:t>协议内容必须经评审合格</w:t>
            </w:r>
            <w:r w:rsidR="000D7AF9" w:rsidRPr="00B22481">
              <w:rPr>
                <w:rFonts w:ascii="宋体" w:hAnsi="宋体" w:hint="eastAsia"/>
              </w:rPr>
              <w:t>后方可签署，</w:t>
            </w:r>
            <w:r w:rsidRPr="00B22481">
              <w:rPr>
                <w:rFonts w:ascii="宋体" w:hAnsi="宋体" w:hint="eastAsia"/>
              </w:rPr>
              <w:t>记录相关的实施条款需确保在批量供货时</w:t>
            </w:r>
            <w:r w:rsidR="00A52C88" w:rsidRPr="00B22481">
              <w:rPr>
                <w:rFonts w:ascii="宋体" w:hAnsi="宋体" w:hint="eastAsia"/>
              </w:rPr>
              <w:t>已</w:t>
            </w:r>
            <w:r w:rsidRPr="00B22481">
              <w:rPr>
                <w:rFonts w:ascii="宋体" w:hAnsi="宋体" w:hint="eastAsia"/>
              </w:rPr>
              <w:t>全部关闭</w:t>
            </w:r>
            <w:r w:rsidR="00A52C88" w:rsidRPr="00B22481">
              <w:rPr>
                <w:rFonts w:ascii="宋体" w:hAnsi="宋体" w:hint="eastAsia"/>
              </w:rPr>
              <w:t>（</w:t>
            </w:r>
            <w:r w:rsidRPr="00B22481">
              <w:rPr>
                <w:rFonts w:ascii="宋体" w:hAnsi="宋体" w:hint="eastAsia"/>
              </w:rPr>
              <w:t>市场助理在批量供货合同评审时一起跟进</w:t>
            </w:r>
            <w:r w:rsidR="00A52C88" w:rsidRPr="00B22481">
              <w:rPr>
                <w:rFonts w:ascii="宋体" w:hAnsi="宋体" w:hint="eastAsia"/>
              </w:rPr>
              <w:t>），</w:t>
            </w:r>
            <w:r w:rsidR="00784B31" w:rsidRPr="00B22481">
              <w:rPr>
                <w:rFonts w:ascii="宋体" w:hAnsi="宋体" w:hint="eastAsia"/>
              </w:rPr>
              <w:t>此表与客户协议一起存档</w:t>
            </w:r>
            <w:r w:rsidR="00C9025C" w:rsidRPr="00B22481">
              <w:rPr>
                <w:rFonts w:ascii="宋体" w:hAnsi="宋体" w:hint="eastAsia"/>
              </w:rPr>
              <w:t>。</w:t>
            </w:r>
          </w:p>
          <w:p w:rsidR="00493FA6" w:rsidRPr="00B22481" w:rsidRDefault="00493FA6" w:rsidP="00C9025C">
            <w:pPr>
              <w:rPr>
                <w:rFonts w:ascii="宋体" w:hAnsi="宋体"/>
              </w:rPr>
            </w:pPr>
            <w:r w:rsidRPr="00F23319">
              <w:rPr>
                <w:rFonts w:ascii="Arial" w:hAnsi="Arial" w:cs="Arial"/>
              </w:rPr>
              <w:t xml:space="preserve">Note: The Agreement </w:t>
            </w:r>
            <w:r>
              <w:rPr>
                <w:rFonts w:ascii="Arial" w:hAnsi="Arial" w:cs="Arial"/>
              </w:rPr>
              <w:t>shall</w:t>
            </w:r>
            <w:r w:rsidRPr="00F23319">
              <w:rPr>
                <w:rFonts w:ascii="Arial" w:hAnsi="Arial" w:cs="Arial"/>
              </w:rPr>
              <w:t xml:space="preserve"> be only signed after review and regard</w:t>
            </w:r>
            <w:r>
              <w:rPr>
                <w:rFonts w:ascii="Arial" w:hAnsi="Arial" w:cs="Arial"/>
              </w:rPr>
              <w:t>ing</w:t>
            </w:r>
            <w:r w:rsidRPr="00F23319">
              <w:rPr>
                <w:rFonts w:ascii="Arial" w:hAnsi="Arial" w:cs="Arial"/>
              </w:rPr>
              <w:t xml:space="preserve"> as qualified, and the problems concerning relevant implemented terms shall have been resolved (The marketing assistant shall follow up the batch supply contract review). This table shall be filed together with the Client Agreement.</w:t>
            </w:r>
          </w:p>
        </w:tc>
      </w:tr>
    </w:tbl>
    <w:p w:rsidR="004F2E2D" w:rsidRPr="00A2413B" w:rsidRDefault="004F2E2D" w:rsidP="00FD6904">
      <w:pPr>
        <w:rPr>
          <w:rFonts w:ascii="宋体" w:hAnsi="宋体"/>
          <w:sz w:val="24"/>
          <w:szCs w:val="24"/>
        </w:rPr>
      </w:pPr>
      <w:r w:rsidRPr="00A2413B">
        <w:rPr>
          <w:rFonts w:ascii="宋体" w:hAnsi="宋体" w:hint="eastAsia"/>
          <w:sz w:val="24"/>
          <w:szCs w:val="24"/>
        </w:rPr>
        <w:t>记录/日期</w:t>
      </w:r>
      <w:r w:rsidR="00493FA6" w:rsidRPr="00F23319">
        <w:rPr>
          <w:rFonts w:ascii="Arial" w:hAnsi="Arial" w:cs="Arial"/>
          <w:sz w:val="24"/>
          <w:szCs w:val="24"/>
        </w:rPr>
        <w:t>Recorded by/ date</w:t>
      </w:r>
      <w:r w:rsidR="00493FA6" w:rsidRPr="00F23319">
        <w:rPr>
          <w:rFonts w:ascii="Arial" w:hAnsi="宋体" w:cs="Arial" w:hint="eastAsia"/>
          <w:sz w:val="24"/>
          <w:szCs w:val="24"/>
        </w:rPr>
        <w:t>：</w:t>
      </w:r>
      <w:r w:rsidRPr="00A2413B">
        <w:rPr>
          <w:rFonts w:ascii="宋体" w:hAnsi="宋体" w:hint="eastAsia"/>
          <w:sz w:val="24"/>
          <w:szCs w:val="24"/>
        </w:rPr>
        <w:t xml:space="preserve">                   </w:t>
      </w:r>
      <w:r w:rsidR="00493FA6">
        <w:rPr>
          <w:rFonts w:ascii="宋体" w:hAnsi="宋体" w:hint="eastAsia"/>
          <w:sz w:val="24"/>
          <w:szCs w:val="24"/>
        </w:rPr>
        <w:t xml:space="preserve">                            </w:t>
      </w:r>
      <w:r w:rsidR="00BE3A57">
        <w:rPr>
          <w:rFonts w:ascii="宋体" w:hAnsi="宋体" w:hint="eastAsia"/>
          <w:sz w:val="24"/>
          <w:szCs w:val="24"/>
        </w:rPr>
        <w:t xml:space="preserve">    </w:t>
      </w:r>
      <w:r w:rsidRPr="00A2413B">
        <w:rPr>
          <w:rFonts w:ascii="宋体" w:hAnsi="宋体" w:hint="eastAsia"/>
          <w:sz w:val="24"/>
          <w:szCs w:val="24"/>
        </w:rPr>
        <w:t>审</w:t>
      </w:r>
      <w:r w:rsidR="00BE3A57">
        <w:rPr>
          <w:rFonts w:ascii="宋体" w:hAnsi="宋体" w:hint="eastAsia"/>
          <w:sz w:val="24"/>
          <w:szCs w:val="24"/>
        </w:rPr>
        <w:t>批</w:t>
      </w:r>
      <w:r w:rsidRPr="00A2413B">
        <w:rPr>
          <w:rFonts w:ascii="宋体" w:hAnsi="宋体" w:hint="eastAsia"/>
          <w:sz w:val="24"/>
          <w:szCs w:val="24"/>
        </w:rPr>
        <w:t>/日期</w:t>
      </w:r>
      <w:r w:rsidR="00493FA6" w:rsidRPr="00F23319">
        <w:rPr>
          <w:rFonts w:ascii="Arial" w:hAnsi="Arial" w:cs="Arial"/>
          <w:sz w:val="24"/>
          <w:szCs w:val="24"/>
        </w:rPr>
        <w:t>Approved by/ date</w:t>
      </w:r>
      <w:r w:rsidRPr="00A2413B">
        <w:rPr>
          <w:rFonts w:ascii="宋体" w:hAnsi="宋体" w:hint="eastAsia"/>
          <w:sz w:val="24"/>
          <w:szCs w:val="24"/>
        </w:rPr>
        <w:t>：</w:t>
      </w:r>
    </w:p>
    <w:sectPr w:rsidR="004F2E2D" w:rsidRPr="00A2413B" w:rsidSect="00C063D7">
      <w:headerReference w:type="default" r:id="rId7"/>
      <w:pgSz w:w="16838" w:h="11906" w:orient="landscape"/>
      <w:pgMar w:top="284" w:right="720" w:bottom="284"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530F" w:rsidRDefault="009C530F" w:rsidP="00CC653B">
      <w:r>
        <w:separator/>
      </w:r>
    </w:p>
  </w:endnote>
  <w:endnote w:type="continuationSeparator" w:id="1">
    <w:p w:rsidR="009C530F" w:rsidRDefault="009C530F" w:rsidP="00CC65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530F" w:rsidRDefault="009C530F" w:rsidP="00CC653B">
      <w:r>
        <w:separator/>
      </w:r>
    </w:p>
  </w:footnote>
  <w:footnote w:type="continuationSeparator" w:id="1">
    <w:p w:rsidR="009C530F" w:rsidRDefault="009C530F" w:rsidP="00CC65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FA6" w:rsidRDefault="00493FA6" w:rsidP="00C063D7">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D640F"/>
    <w:multiLevelType w:val="hybridMultilevel"/>
    <w:tmpl w:val="3F8414AE"/>
    <w:lvl w:ilvl="0" w:tplc="BFA0CCE0">
      <w:start w:val="1"/>
      <w:numFmt w:val="lowerLetter"/>
      <w:lvlText w:val="%1."/>
      <w:lvlJc w:val="left"/>
      <w:pPr>
        <w:ind w:left="360" w:hanging="360"/>
      </w:pPr>
      <w:rPr>
        <w:rFonts w:hint="default"/>
        <w:color w:val="00008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7B064F5"/>
    <w:multiLevelType w:val="hybridMultilevel"/>
    <w:tmpl w:val="D91EDB8C"/>
    <w:lvl w:ilvl="0" w:tplc="B75A7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7A852E3"/>
    <w:multiLevelType w:val="hybridMultilevel"/>
    <w:tmpl w:val="D66A53AE"/>
    <w:lvl w:ilvl="0" w:tplc="02C48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53B"/>
    <w:rsid w:val="0000189C"/>
    <w:rsid w:val="00001C1A"/>
    <w:rsid w:val="00005C63"/>
    <w:rsid w:val="00011276"/>
    <w:rsid w:val="0001452D"/>
    <w:rsid w:val="00024284"/>
    <w:rsid w:val="000278E9"/>
    <w:rsid w:val="000304E5"/>
    <w:rsid w:val="00051521"/>
    <w:rsid w:val="00051853"/>
    <w:rsid w:val="00051D6B"/>
    <w:rsid w:val="00054169"/>
    <w:rsid w:val="000562D8"/>
    <w:rsid w:val="00062472"/>
    <w:rsid w:val="00062D2E"/>
    <w:rsid w:val="000755AB"/>
    <w:rsid w:val="0008571A"/>
    <w:rsid w:val="00092A26"/>
    <w:rsid w:val="00092B72"/>
    <w:rsid w:val="00096163"/>
    <w:rsid w:val="00097ADF"/>
    <w:rsid w:val="000A18B7"/>
    <w:rsid w:val="000A3036"/>
    <w:rsid w:val="000A5150"/>
    <w:rsid w:val="000A5354"/>
    <w:rsid w:val="000A6455"/>
    <w:rsid w:val="000B2BE7"/>
    <w:rsid w:val="000C1824"/>
    <w:rsid w:val="000C5873"/>
    <w:rsid w:val="000C76CD"/>
    <w:rsid w:val="000D580F"/>
    <w:rsid w:val="000D719F"/>
    <w:rsid w:val="000D7AF9"/>
    <w:rsid w:val="000E5F37"/>
    <w:rsid w:val="000E606C"/>
    <w:rsid w:val="000F0AB7"/>
    <w:rsid w:val="000F397C"/>
    <w:rsid w:val="000F4DE1"/>
    <w:rsid w:val="00100DCC"/>
    <w:rsid w:val="00103FB0"/>
    <w:rsid w:val="00112C1B"/>
    <w:rsid w:val="0011332C"/>
    <w:rsid w:val="00116218"/>
    <w:rsid w:val="001233A2"/>
    <w:rsid w:val="001502A1"/>
    <w:rsid w:val="00150645"/>
    <w:rsid w:val="00154654"/>
    <w:rsid w:val="00155C1C"/>
    <w:rsid w:val="001611CD"/>
    <w:rsid w:val="0017087D"/>
    <w:rsid w:val="00170A42"/>
    <w:rsid w:val="00175975"/>
    <w:rsid w:val="0017614D"/>
    <w:rsid w:val="00177842"/>
    <w:rsid w:val="00177EE0"/>
    <w:rsid w:val="001827E1"/>
    <w:rsid w:val="00192B50"/>
    <w:rsid w:val="001940DE"/>
    <w:rsid w:val="00195E33"/>
    <w:rsid w:val="001A0536"/>
    <w:rsid w:val="001A0764"/>
    <w:rsid w:val="001A5B91"/>
    <w:rsid w:val="001A6A2E"/>
    <w:rsid w:val="001A7FE2"/>
    <w:rsid w:val="001B6971"/>
    <w:rsid w:val="001C5468"/>
    <w:rsid w:val="001C75AF"/>
    <w:rsid w:val="001D1C5D"/>
    <w:rsid w:val="001D4AC6"/>
    <w:rsid w:val="001D5FD1"/>
    <w:rsid w:val="001E02E5"/>
    <w:rsid w:val="001E677A"/>
    <w:rsid w:val="001F4A3B"/>
    <w:rsid w:val="001F6B1F"/>
    <w:rsid w:val="00202943"/>
    <w:rsid w:val="002276E5"/>
    <w:rsid w:val="00234F7F"/>
    <w:rsid w:val="00240053"/>
    <w:rsid w:val="00240C2A"/>
    <w:rsid w:val="0025232D"/>
    <w:rsid w:val="00284CCE"/>
    <w:rsid w:val="00294C9F"/>
    <w:rsid w:val="00296240"/>
    <w:rsid w:val="002A2847"/>
    <w:rsid w:val="002B20A1"/>
    <w:rsid w:val="002B2227"/>
    <w:rsid w:val="002B4D6D"/>
    <w:rsid w:val="002B534E"/>
    <w:rsid w:val="002C05C8"/>
    <w:rsid w:val="002E7D45"/>
    <w:rsid w:val="002F2732"/>
    <w:rsid w:val="003035B7"/>
    <w:rsid w:val="00303CC2"/>
    <w:rsid w:val="0030448F"/>
    <w:rsid w:val="00306CB7"/>
    <w:rsid w:val="00307E52"/>
    <w:rsid w:val="003306F1"/>
    <w:rsid w:val="00331A2E"/>
    <w:rsid w:val="0034348E"/>
    <w:rsid w:val="00343875"/>
    <w:rsid w:val="00350888"/>
    <w:rsid w:val="003531E2"/>
    <w:rsid w:val="00353421"/>
    <w:rsid w:val="003606E3"/>
    <w:rsid w:val="0036133C"/>
    <w:rsid w:val="0038008E"/>
    <w:rsid w:val="00385A9C"/>
    <w:rsid w:val="00387BD4"/>
    <w:rsid w:val="00390D57"/>
    <w:rsid w:val="0039120D"/>
    <w:rsid w:val="003A0585"/>
    <w:rsid w:val="003A0969"/>
    <w:rsid w:val="003B06E8"/>
    <w:rsid w:val="003B2B23"/>
    <w:rsid w:val="003C6851"/>
    <w:rsid w:val="003D00B5"/>
    <w:rsid w:val="003D4A6A"/>
    <w:rsid w:val="003D54BB"/>
    <w:rsid w:val="003D66DC"/>
    <w:rsid w:val="003E10BF"/>
    <w:rsid w:val="003E1C17"/>
    <w:rsid w:val="003F20E0"/>
    <w:rsid w:val="003F4DE5"/>
    <w:rsid w:val="00406C7E"/>
    <w:rsid w:val="0040778C"/>
    <w:rsid w:val="00407E00"/>
    <w:rsid w:val="00424C95"/>
    <w:rsid w:val="004373DE"/>
    <w:rsid w:val="00446F6C"/>
    <w:rsid w:val="00456989"/>
    <w:rsid w:val="004613D9"/>
    <w:rsid w:val="00461E3A"/>
    <w:rsid w:val="00462FA0"/>
    <w:rsid w:val="00472F2F"/>
    <w:rsid w:val="00474C0C"/>
    <w:rsid w:val="004806BC"/>
    <w:rsid w:val="00481A83"/>
    <w:rsid w:val="00486E4F"/>
    <w:rsid w:val="00493FA6"/>
    <w:rsid w:val="004A1826"/>
    <w:rsid w:val="004B60C7"/>
    <w:rsid w:val="004C1FDE"/>
    <w:rsid w:val="004D21CD"/>
    <w:rsid w:val="004D33BA"/>
    <w:rsid w:val="004D62E0"/>
    <w:rsid w:val="004E0BD1"/>
    <w:rsid w:val="004E26A2"/>
    <w:rsid w:val="004E747D"/>
    <w:rsid w:val="004F2CE0"/>
    <w:rsid w:val="004F2E2D"/>
    <w:rsid w:val="004F4246"/>
    <w:rsid w:val="00511C27"/>
    <w:rsid w:val="005139B0"/>
    <w:rsid w:val="00514EC5"/>
    <w:rsid w:val="0052315B"/>
    <w:rsid w:val="00526697"/>
    <w:rsid w:val="00530E12"/>
    <w:rsid w:val="00551971"/>
    <w:rsid w:val="00555CFD"/>
    <w:rsid w:val="0056415B"/>
    <w:rsid w:val="00565866"/>
    <w:rsid w:val="005702B7"/>
    <w:rsid w:val="005758D1"/>
    <w:rsid w:val="0058283A"/>
    <w:rsid w:val="005A20E1"/>
    <w:rsid w:val="005A44D1"/>
    <w:rsid w:val="005C10F3"/>
    <w:rsid w:val="005D1CA4"/>
    <w:rsid w:val="005D4283"/>
    <w:rsid w:val="005D6A18"/>
    <w:rsid w:val="005E1778"/>
    <w:rsid w:val="005F0F6D"/>
    <w:rsid w:val="006025EC"/>
    <w:rsid w:val="00602805"/>
    <w:rsid w:val="00611EA5"/>
    <w:rsid w:val="006137F0"/>
    <w:rsid w:val="00615CBF"/>
    <w:rsid w:val="00627361"/>
    <w:rsid w:val="0064038F"/>
    <w:rsid w:val="006461CD"/>
    <w:rsid w:val="0064647E"/>
    <w:rsid w:val="00651F2D"/>
    <w:rsid w:val="006535F0"/>
    <w:rsid w:val="00654FCE"/>
    <w:rsid w:val="00656E26"/>
    <w:rsid w:val="0066054D"/>
    <w:rsid w:val="0066540E"/>
    <w:rsid w:val="0066591E"/>
    <w:rsid w:val="0068451E"/>
    <w:rsid w:val="0068517F"/>
    <w:rsid w:val="00685F43"/>
    <w:rsid w:val="00696DFF"/>
    <w:rsid w:val="006A1AEA"/>
    <w:rsid w:val="006A5CFC"/>
    <w:rsid w:val="006B037F"/>
    <w:rsid w:val="006C21E4"/>
    <w:rsid w:val="006C302B"/>
    <w:rsid w:val="006C4AC0"/>
    <w:rsid w:val="006D4D97"/>
    <w:rsid w:val="006D5AAF"/>
    <w:rsid w:val="006E4CBD"/>
    <w:rsid w:val="006E5428"/>
    <w:rsid w:val="006F119E"/>
    <w:rsid w:val="006F4FE7"/>
    <w:rsid w:val="006F5349"/>
    <w:rsid w:val="00701E43"/>
    <w:rsid w:val="00710BEC"/>
    <w:rsid w:val="00713B10"/>
    <w:rsid w:val="007213C3"/>
    <w:rsid w:val="00734959"/>
    <w:rsid w:val="00763DB8"/>
    <w:rsid w:val="00772876"/>
    <w:rsid w:val="00776D9C"/>
    <w:rsid w:val="007823FD"/>
    <w:rsid w:val="00784B31"/>
    <w:rsid w:val="00791397"/>
    <w:rsid w:val="007A1DA7"/>
    <w:rsid w:val="007A3339"/>
    <w:rsid w:val="007A577D"/>
    <w:rsid w:val="007C79D5"/>
    <w:rsid w:val="007D1907"/>
    <w:rsid w:val="007F076A"/>
    <w:rsid w:val="007F2DC6"/>
    <w:rsid w:val="007F52C4"/>
    <w:rsid w:val="007F7744"/>
    <w:rsid w:val="008049AE"/>
    <w:rsid w:val="00815557"/>
    <w:rsid w:val="00816333"/>
    <w:rsid w:val="00817176"/>
    <w:rsid w:val="008263D8"/>
    <w:rsid w:val="008263F4"/>
    <w:rsid w:val="00835734"/>
    <w:rsid w:val="00835F4E"/>
    <w:rsid w:val="00837581"/>
    <w:rsid w:val="00843E6B"/>
    <w:rsid w:val="008473D0"/>
    <w:rsid w:val="0086249A"/>
    <w:rsid w:val="00863CF5"/>
    <w:rsid w:val="008662F0"/>
    <w:rsid w:val="00872C17"/>
    <w:rsid w:val="0088525A"/>
    <w:rsid w:val="00890175"/>
    <w:rsid w:val="008944D4"/>
    <w:rsid w:val="008978DC"/>
    <w:rsid w:val="00897FD7"/>
    <w:rsid w:val="008B46F2"/>
    <w:rsid w:val="008C3EEA"/>
    <w:rsid w:val="008D66C5"/>
    <w:rsid w:val="008D755F"/>
    <w:rsid w:val="008E1BD2"/>
    <w:rsid w:val="008F0799"/>
    <w:rsid w:val="008F532E"/>
    <w:rsid w:val="008F6F28"/>
    <w:rsid w:val="009020A2"/>
    <w:rsid w:val="00910235"/>
    <w:rsid w:val="00926CAD"/>
    <w:rsid w:val="0093249D"/>
    <w:rsid w:val="00934B44"/>
    <w:rsid w:val="00940D51"/>
    <w:rsid w:val="009460C9"/>
    <w:rsid w:val="009559FF"/>
    <w:rsid w:val="00960648"/>
    <w:rsid w:val="0096580E"/>
    <w:rsid w:val="009721E9"/>
    <w:rsid w:val="00986385"/>
    <w:rsid w:val="00990142"/>
    <w:rsid w:val="00992E15"/>
    <w:rsid w:val="00995B49"/>
    <w:rsid w:val="009A1626"/>
    <w:rsid w:val="009C4230"/>
    <w:rsid w:val="009C4821"/>
    <w:rsid w:val="009C530F"/>
    <w:rsid w:val="009C7CA2"/>
    <w:rsid w:val="009D36BD"/>
    <w:rsid w:val="009D5204"/>
    <w:rsid w:val="009D736C"/>
    <w:rsid w:val="009E13E0"/>
    <w:rsid w:val="009E658C"/>
    <w:rsid w:val="009E71F9"/>
    <w:rsid w:val="009F066D"/>
    <w:rsid w:val="009F4D4E"/>
    <w:rsid w:val="00A13DDA"/>
    <w:rsid w:val="00A15652"/>
    <w:rsid w:val="00A2413B"/>
    <w:rsid w:val="00A30D9A"/>
    <w:rsid w:val="00A31091"/>
    <w:rsid w:val="00A33545"/>
    <w:rsid w:val="00A338D8"/>
    <w:rsid w:val="00A34F4F"/>
    <w:rsid w:val="00A4413D"/>
    <w:rsid w:val="00A4585E"/>
    <w:rsid w:val="00A52C88"/>
    <w:rsid w:val="00A56588"/>
    <w:rsid w:val="00A60F3D"/>
    <w:rsid w:val="00A647CE"/>
    <w:rsid w:val="00A73B98"/>
    <w:rsid w:val="00A74503"/>
    <w:rsid w:val="00A7649F"/>
    <w:rsid w:val="00A846FE"/>
    <w:rsid w:val="00A8799D"/>
    <w:rsid w:val="00A9362E"/>
    <w:rsid w:val="00AC2B7D"/>
    <w:rsid w:val="00AC56AC"/>
    <w:rsid w:val="00AD6D7F"/>
    <w:rsid w:val="00AD7FA9"/>
    <w:rsid w:val="00AE16D6"/>
    <w:rsid w:val="00AE6244"/>
    <w:rsid w:val="00AE7C1B"/>
    <w:rsid w:val="00AF44EC"/>
    <w:rsid w:val="00B13162"/>
    <w:rsid w:val="00B15233"/>
    <w:rsid w:val="00B22481"/>
    <w:rsid w:val="00B259A4"/>
    <w:rsid w:val="00B26DAE"/>
    <w:rsid w:val="00B37E79"/>
    <w:rsid w:val="00B5286C"/>
    <w:rsid w:val="00B56912"/>
    <w:rsid w:val="00B62010"/>
    <w:rsid w:val="00B6227D"/>
    <w:rsid w:val="00B7261F"/>
    <w:rsid w:val="00B838B9"/>
    <w:rsid w:val="00B8583B"/>
    <w:rsid w:val="00B91E91"/>
    <w:rsid w:val="00B93B6F"/>
    <w:rsid w:val="00B9746A"/>
    <w:rsid w:val="00B978BB"/>
    <w:rsid w:val="00BA2690"/>
    <w:rsid w:val="00BA4194"/>
    <w:rsid w:val="00BD3B18"/>
    <w:rsid w:val="00BE0769"/>
    <w:rsid w:val="00BE3A57"/>
    <w:rsid w:val="00BF025C"/>
    <w:rsid w:val="00BF0CAD"/>
    <w:rsid w:val="00BF1B23"/>
    <w:rsid w:val="00BF3819"/>
    <w:rsid w:val="00BF63D1"/>
    <w:rsid w:val="00C01488"/>
    <w:rsid w:val="00C0525C"/>
    <w:rsid w:val="00C063D7"/>
    <w:rsid w:val="00C13034"/>
    <w:rsid w:val="00C27F2E"/>
    <w:rsid w:val="00C40A93"/>
    <w:rsid w:val="00C4116B"/>
    <w:rsid w:val="00C42BE8"/>
    <w:rsid w:val="00C43ACD"/>
    <w:rsid w:val="00C56082"/>
    <w:rsid w:val="00C5619D"/>
    <w:rsid w:val="00C575F7"/>
    <w:rsid w:val="00C61747"/>
    <w:rsid w:val="00C61AB6"/>
    <w:rsid w:val="00C61B96"/>
    <w:rsid w:val="00C65AAC"/>
    <w:rsid w:val="00C713C2"/>
    <w:rsid w:val="00C72DF7"/>
    <w:rsid w:val="00C9025C"/>
    <w:rsid w:val="00C92963"/>
    <w:rsid w:val="00CA23B0"/>
    <w:rsid w:val="00CB1084"/>
    <w:rsid w:val="00CC452F"/>
    <w:rsid w:val="00CC5004"/>
    <w:rsid w:val="00CC653B"/>
    <w:rsid w:val="00CE0128"/>
    <w:rsid w:val="00CE4404"/>
    <w:rsid w:val="00CE606B"/>
    <w:rsid w:val="00CF1ABD"/>
    <w:rsid w:val="00D058F7"/>
    <w:rsid w:val="00D061F1"/>
    <w:rsid w:val="00D0620C"/>
    <w:rsid w:val="00D12F6C"/>
    <w:rsid w:val="00D15A9C"/>
    <w:rsid w:val="00D16294"/>
    <w:rsid w:val="00D226C2"/>
    <w:rsid w:val="00D2767A"/>
    <w:rsid w:val="00D3089F"/>
    <w:rsid w:val="00D4362F"/>
    <w:rsid w:val="00D54457"/>
    <w:rsid w:val="00D667EB"/>
    <w:rsid w:val="00D70247"/>
    <w:rsid w:val="00D73E29"/>
    <w:rsid w:val="00D901D1"/>
    <w:rsid w:val="00D9330D"/>
    <w:rsid w:val="00D97ABD"/>
    <w:rsid w:val="00DA6A5A"/>
    <w:rsid w:val="00DC4D70"/>
    <w:rsid w:val="00DC55E2"/>
    <w:rsid w:val="00DD1674"/>
    <w:rsid w:val="00DD6172"/>
    <w:rsid w:val="00DF1E40"/>
    <w:rsid w:val="00E003A0"/>
    <w:rsid w:val="00E10566"/>
    <w:rsid w:val="00E1172D"/>
    <w:rsid w:val="00E24714"/>
    <w:rsid w:val="00E301D2"/>
    <w:rsid w:val="00E46434"/>
    <w:rsid w:val="00E502AC"/>
    <w:rsid w:val="00E54A8C"/>
    <w:rsid w:val="00E573E7"/>
    <w:rsid w:val="00E64225"/>
    <w:rsid w:val="00E67312"/>
    <w:rsid w:val="00E83CD4"/>
    <w:rsid w:val="00E96F26"/>
    <w:rsid w:val="00EA179B"/>
    <w:rsid w:val="00EA6873"/>
    <w:rsid w:val="00EC7CB4"/>
    <w:rsid w:val="00ED496E"/>
    <w:rsid w:val="00EE36D4"/>
    <w:rsid w:val="00F01D85"/>
    <w:rsid w:val="00F04F0E"/>
    <w:rsid w:val="00F078CB"/>
    <w:rsid w:val="00F22A55"/>
    <w:rsid w:val="00F23A54"/>
    <w:rsid w:val="00F322F9"/>
    <w:rsid w:val="00F62880"/>
    <w:rsid w:val="00F70D12"/>
    <w:rsid w:val="00F875B3"/>
    <w:rsid w:val="00F9138F"/>
    <w:rsid w:val="00F933D4"/>
    <w:rsid w:val="00FA39BC"/>
    <w:rsid w:val="00FC47C3"/>
    <w:rsid w:val="00FC6B78"/>
    <w:rsid w:val="00FC7116"/>
    <w:rsid w:val="00FD3F6E"/>
    <w:rsid w:val="00FD6904"/>
    <w:rsid w:val="00FE3A3B"/>
    <w:rsid w:val="00FF47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FA9"/>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5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653B"/>
    <w:rPr>
      <w:sz w:val="18"/>
      <w:szCs w:val="18"/>
    </w:rPr>
  </w:style>
  <w:style w:type="paragraph" w:styleId="a4">
    <w:name w:val="footer"/>
    <w:basedOn w:val="a"/>
    <w:link w:val="Char0"/>
    <w:uiPriority w:val="99"/>
    <w:semiHidden/>
    <w:unhideWhenUsed/>
    <w:rsid w:val="00CC65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653B"/>
    <w:rPr>
      <w:sz w:val="18"/>
      <w:szCs w:val="18"/>
    </w:rPr>
  </w:style>
  <w:style w:type="table" w:styleId="a5">
    <w:name w:val="Table Grid"/>
    <w:basedOn w:val="a1"/>
    <w:uiPriority w:val="59"/>
    <w:rsid w:val="006A5C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8978DC"/>
    <w:rPr>
      <w:b/>
      <w:bCs/>
    </w:rPr>
  </w:style>
  <w:style w:type="paragraph" w:styleId="a7">
    <w:name w:val="List Paragraph"/>
    <w:basedOn w:val="a"/>
    <w:uiPriority w:val="34"/>
    <w:qFormat/>
    <w:rsid w:val="006E5428"/>
    <w:pPr>
      <w:ind w:firstLineChars="200" w:firstLine="420"/>
    </w:pPr>
  </w:style>
</w:styles>
</file>

<file path=word/webSettings.xml><?xml version="1.0" encoding="utf-8"?>
<w:webSettings xmlns:r="http://schemas.openxmlformats.org/officeDocument/2006/relationships" xmlns:w="http://schemas.openxmlformats.org/wordprocessingml/2006/main">
  <w:divs>
    <w:div w:id="3384297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25013012">
          <w:marLeft w:val="0"/>
          <w:marRight w:val="0"/>
          <w:marTop w:val="0"/>
          <w:marBottom w:val="0"/>
          <w:divBdr>
            <w:top w:val="none" w:sz="0" w:space="0" w:color="auto"/>
            <w:left w:val="none" w:sz="0" w:space="0" w:color="auto"/>
            <w:bottom w:val="none" w:sz="0" w:space="0" w:color="auto"/>
            <w:right w:val="none" w:sz="0" w:space="0" w:color="auto"/>
          </w:divBdr>
        </w:div>
        <w:div w:id="1905599384">
          <w:marLeft w:val="0"/>
          <w:marRight w:val="0"/>
          <w:marTop w:val="0"/>
          <w:marBottom w:val="0"/>
          <w:divBdr>
            <w:top w:val="none" w:sz="0" w:space="0" w:color="auto"/>
            <w:left w:val="none" w:sz="0" w:space="0" w:color="auto"/>
            <w:bottom w:val="none" w:sz="0" w:space="0" w:color="auto"/>
            <w:right w:val="none" w:sz="0" w:space="0" w:color="auto"/>
          </w:divBdr>
        </w:div>
      </w:divsChild>
    </w:div>
    <w:div w:id="3862240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08853263">
          <w:marLeft w:val="0"/>
          <w:marRight w:val="0"/>
          <w:marTop w:val="0"/>
          <w:marBottom w:val="0"/>
          <w:divBdr>
            <w:top w:val="none" w:sz="0" w:space="0" w:color="auto"/>
            <w:left w:val="none" w:sz="0" w:space="0" w:color="auto"/>
            <w:bottom w:val="none" w:sz="0" w:space="0" w:color="auto"/>
            <w:right w:val="none" w:sz="0" w:space="0" w:color="auto"/>
          </w:divBdr>
        </w:div>
        <w:div w:id="794375867">
          <w:marLeft w:val="0"/>
          <w:marRight w:val="0"/>
          <w:marTop w:val="0"/>
          <w:marBottom w:val="0"/>
          <w:divBdr>
            <w:top w:val="none" w:sz="0" w:space="0" w:color="auto"/>
            <w:left w:val="none" w:sz="0" w:space="0" w:color="auto"/>
            <w:bottom w:val="none" w:sz="0" w:space="0" w:color="auto"/>
            <w:right w:val="none" w:sz="0" w:space="0" w:color="auto"/>
          </w:divBdr>
        </w:div>
        <w:div w:id="833954782">
          <w:marLeft w:val="0"/>
          <w:marRight w:val="0"/>
          <w:marTop w:val="0"/>
          <w:marBottom w:val="0"/>
          <w:divBdr>
            <w:top w:val="none" w:sz="0" w:space="0" w:color="auto"/>
            <w:left w:val="none" w:sz="0" w:space="0" w:color="auto"/>
            <w:bottom w:val="none" w:sz="0" w:space="0" w:color="auto"/>
            <w:right w:val="none" w:sz="0" w:space="0" w:color="auto"/>
          </w:divBdr>
        </w:div>
      </w:divsChild>
    </w:div>
    <w:div w:id="87021943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00491722">
          <w:marLeft w:val="0"/>
          <w:marRight w:val="0"/>
          <w:marTop w:val="0"/>
          <w:marBottom w:val="0"/>
          <w:divBdr>
            <w:top w:val="none" w:sz="0" w:space="0" w:color="auto"/>
            <w:left w:val="none" w:sz="0" w:space="0" w:color="auto"/>
            <w:bottom w:val="none" w:sz="0" w:space="0" w:color="auto"/>
            <w:right w:val="none" w:sz="0" w:space="0" w:color="auto"/>
          </w:divBdr>
        </w:div>
        <w:div w:id="700283466">
          <w:marLeft w:val="0"/>
          <w:marRight w:val="0"/>
          <w:marTop w:val="0"/>
          <w:marBottom w:val="0"/>
          <w:divBdr>
            <w:top w:val="none" w:sz="0" w:space="0" w:color="auto"/>
            <w:left w:val="none" w:sz="0" w:space="0" w:color="auto"/>
            <w:bottom w:val="none" w:sz="0" w:space="0" w:color="auto"/>
            <w:right w:val="none" w:sz="0" w:space="0" w:color="auto"/>
          </w:divBdr>
        </w:div>
        <w:div w:id="1144157233">
          <w:marLeft w:val="0"/>
          <w:marRight w:val="0"/>
          <w:marTop w:val="0"/>
          <w:marBottom w:val="0"/>
          <w:divBdr>
            <w:top w:val="none" w:sz="0" w:space="0" w:color="auto"/>
            <w:left w:val="none" w:sz="0" w:space="0" w:color="auto"/>
            <w:bottom w:val="none" w:sz="0" w:space="0" w:color="auto"/>
            <w:right w:val="none" w:sz="0" w:space="0" w:color="auto"/>
          </w:divBdr>
        </w:div>
        <w:div w:id="1255358530">
          <w:marLeft w:val="0"/>
          <w:marRight w:val="0"/>
          <w:marTop w:val="0"/>
          <w:marBottom w:val="0"/>
          <w:divBdr>
            <w:top w:val="none" w:sz="0" w:space="0" w:color="auto"/>
            <w:left w:val="none" w:sz="0" w:space="0" w:color="auto"/>
            <w:bottom w:val="none" w:sz="0" w:space="0" w:color="auto"/>
            <w:right w:val="none" w:sz="0" w:space="0" w:color="auto"/>
          </w:divBdr>
        </w:div>
      </w:divsChild>
    </w:div>
    <w:div w:id="149621821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2482379">
          <w:marLeft w:val="0"/>
          <w:marRight w:val="0"/>
          <w:marTop w:val="0"/>
          <w:marBottom w:val="0"/>
          <w:divBdr>
            <w:top w:val="none" w:sz="0" w:space="0" w:color="auto"/>
            <w:left w:val="none" w:sz="0" w:space="0" w:color="auto"/>
            <w:bottom w:val="none" w:sz="0" w:space="0" w:color="auto"/>
            <w:right w:val="none" w:sz="0" w:space="0" w:color="auto"/>
          </w:divBdr>
        </w:div>
        <w:div w:id="196235072">
          <w:marLeft w:val="0"/>
          <w:marRight w:val="0"/>
          <w:marTop w:val="0"/>
          <w:marBottom w:val="0"/>
          <w:divBdr>
            <w:top w:val="none" w:sz="0" w:space="0" w:color="auto"/>
            <w:left w:val="none" w:sz="0" w:space="0" w:color="auto"/>
            <w:bottom w:val="none" w:sz="0" w:space="0" w:color="auto"/>
            <w:right w:val="none" w:sz="0" w:space="0" w:color="auto"/>
          </w:divBdr>
        </w:div>
        <w:div w:id="1897080984">
          <w:marLeft w:val="0"/>
          <w:marRight w:val="0"/>
          <w:marTop w:val="0"/>
          <w:marBottom w:val="0"/>
          <w:divBdr>
            <w:top w:val="none" w:sz="0" w:space="0" w:color="auto"/>
            <w:left w:val="none" w:sz="0" w:space="0" w:color="auto"/>
            <w:bottom w:val="none" w:sz="0" w:space="0" w:color="auto"/>
            <w:right w:val="none" w:sz="0" w:space="0" w:color="auto"/>
          </w:divBdr>
        </w:div>
      </w:divsChild>
    </w:div>
    <w:div w:id="1610116427">
      <w:bodyDiv w:val="1"/>
      <w:marLeft w:val="0"/>
      <w:marRight w:val="0"/>
      <w:marTop w:val="0"/>
      <w:marBottom w:val="0"/>
      <w:divBdr>
        <w:top w:val="none" w:sz="0" w:space="0" w:color="auto"/>
        <w:left w:val="none" w:sz="0" w:space="0" w:color="auto"/>
        <w:bottom w:val="none" w:sz="0" w:space="0" w:color="auto"/>
        <w:right w:val="none" w:sz="0" w:space="0" w:color="auto"/>
      </w:divBdr>
    </w:div>
    <w:div w:id="1774395287">
      <w:bodyDiv w:val="1"/>
      <w:marLeft w:val="0"/>
      <w:marRight w:val="0"/>
      <w:marTop w:val="0"/>
      <w:marBottom w:val="0"/>
      <w:divBdr>
        <w:top w:val="none" w:sz="0" w:space="0" w:color="auto"/>
        <w:left w:val="none" w:sz="0" w:space="0" w:color="auto"/>
        <w:bottom w:val="none" w:sz="0" w:space="0" w:color="auto"/>
        <w:right w:val="none" w:sz="0" w:space="0" w:color="auto"/>
      </w:divBdr>
    </w:div>
    <w:div w:id="2025862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65666027">
          <w:marLeft w:val="0"/>
          <w:marRight w:val="0"/>
          <w:marTop w:val="0"/>
          <w:marBottom w:val="0"/>
          <w:divBdr>
            <w:top w:val="none" w:sz="0" w:space="0" w:color="auto"/>
            <w:left w:val="none" w:sz="0" w:space="0" w:color="auto"/>
            <w:bottom w:val="none" w:sz="0" w:space="0" w:color="auto"/>
            <w:right w:val="none" w:sz="0" w:space="0" w:color="auto"/>
          </w:divBdr>
        </w:div>
        <w:div w:id="194368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530La</dc:creator>
  <cp:lastModifiedBy>barry</cp:lastModifiedBy>
  <cp:revision>2</cp:revision>
  <cp:lastPrinted>2012-02-07T02:45:00Z</cp:lastPrinted>
  <dcterms:created xsi:type="dcterms:W3CDTF">2018-03-05T07:20:00Z</dcterms:created>
  <dcterms:modified xsi:type="dcterms:W3CDTF">2018-03-05T07:20:00Z</dcterms:modified>
</cp:coreProperties>
</file>