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341DF" w14:textId="43E16603" w:rsidR="00C258EE" w:rsidRDefault="000675F2" w:rsidP="000675F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适当延长保温时间：从之出货数据分析，该型号产品普遍需要较长的保温时间，才能呈现收敛态势，</w:t>
      </w:r>
      <w:r w:rsidR="001D2410">
        <w:rPr>
          <w:rFonts w:hint="eastAsia"/>
        </w:rPr>
        <w:t>且过程中变化量较大，</w:t>
      </w:r>
      <w:r>
        <w:rPr>
          <w:rFonts w:hint="eastAsia"/>
        </w:rPr>
        <w:t>因此</w:t>
      </w:r>
      <w:r w:rsidR="001D2410">
        <w:rPr>
          <w:rFonts w:hint="eastAsia"/>
        </w:rPr>
        <w:t>可以</w:t>
      </w:r>
      <w:r>
        <w:rPr>
          <w:rFonts w:hint="eastAsia"/>
        </w:rPr>
        <w:t>适当延长保温时间后再补拐点。</w:t>
      </w:r>
    </w:p>
    <w:p w14:paraId="672AA4C5" w14:textId="758CDA70" w:rsidR="001D2410" w:rsidRDefault="001D2410" w:rsidP="001D2410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下图为前任</w:t>
      </w:r>
      <w:r w:rsidR="000909B5">
        <w:rPr>
          <w:rFonts w:hint="eastAsia"/>
        </w:rPr>
        <w:t>负责该产品</w:t>
      </w:r>
      <w:r>
        <w:rPr>
          <w:rFonts w:hint="eastAsia"/>
        </w:rPr>
        <w:t>工程师出货数据图</w:t>
      </w:r>
      <w:r w:rsidR="003646C1">
        <w:rPr>
          <w:rFonts w:hint="eastAsia"/>
        </w:rPr>
        <w:t>（未分频）</w:t>
      </w:r>
      <w:r>
        <w:rPr>
          <w:rFonts w:hint="eastAsia"/>
        </w:rPr>
        <w:t>，其中高温总保温时长近3小时，保温1小时后曲线才呈现较为收敛态势。</w:t>
      </w:r>
    </w:p>
    <w:p w14:paraId="439EE4F0" w14:textId="76F0F6D9" w:rsidR="001D2410" w:rsidRDefault="001D2410" w:rsidP="001D2410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153AE330" wp14:editId="74261D84">
            <wp:extent cx="5274310" cy="2219960"/>
            <wp:effectExtent l="0" t="0" r="254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9FF9B" w14:textId="01442258" w:rsidR="000675F2" w:rsidRDefault="000675F2" w:rsidP="000675F2">
      <w:pPr>
        <w:pStyle w:val="a3"/>
        <w:ind w:left="360" w:firstLineChars="0" w:firstLine="0"/>
        <w:rPr>
          <w:rFonts w:hint="eastAsia"/>
        </w:rPr>
      </w:pPr>
    </w:p>
    <w:p w14:paraId="61DA9E07" w14:textId="1D458FC4" w:rsidR="000675F2" w:rsidRDefault="001D2410" w:rsidP="001D2410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类似此种曲线，有条件情况下</w:t>
      </w:r>
      <w:r>
        <w:rPr>
          <w:rFonts w:hint="eastAsia"/>
        </w:rPr>
        <w:t>可以适当延长保温时间后再补拐点。</w:t>
      </w:r>
    </w:p>
    <w:p w14:paraId="3221318E" w14:textId="05526A0F" w:rsidR="000675F2" w:rsidRDefault="001D2410" w:rsidP="000675F2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45BB79CC" wp14:editId="7560CE2B">
            <wp:extent cx="5274310" cy="314134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7624C" w14:textId="77777777" w:rsidR="000675F2" w:rsidRDefault="000675F2" w:rsidP="001D2410">
      <w:pPr>
        <w:rPr>
          <w:rFonts w:hint="eastAsia"/>
        </w:rPr>
      </w:pPr>
    </w:p>
    <w:p w14:paraId="6ACBF59E" w14:textId="3F039605" w:rsidR="000675F2" w:rsidRDefault="000675F2" w:rsidP="000675F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略微放宽指标</w:t>
      </w:r>
      <w:r w:rsidR="001D2410">
        <w:rPr>
          <w:rFonts w:hint="eastAsia"/>
        </w:rPr>
        <w:t>：指标库指标设定为峰峰值1</w:t>
      </w:r>
      <w:r w:rsidR="001D2410">
        <w:t>6*10</w:t>
      </w:r>
      <w:r w:rsidR="001D2410">
        <w:rPr>
          <w:rFonts w:hint="eastAsia"/>
        </w:rPr>
        <w:t>^</w:t>
      </w:r>
      <w:r w:rsidR="001D2410">
        <w:t>-9,</w:t>
      </w:r>
      <w:r w:rsidR="001D2410">
        <w:rPr>
          <w:rFonts w:hint="eastAsia"/>
        </w:rPr>
        <w:t>规格书要求为</w:t>
      </w:r>
      <w:r w:rsidR="001D2410">
        <w:rPr>
          <w:rFonts w:hint="eastAsia"/>
        </w:rPr>
        <w:t>峰峰值</w:t>
      </w:r>
      <w:r w:rsidR="001D2410">
        <w:t>20</w:t>
      </w:r>
      <w:r w:rsidR="001D2410">
        <w:t>*10</w:t>
      </w:r>
      <w:r w:rsidR="001D2410">
        <w:rPr>
          <w:rFonts w:hint="eastAsia"/>
        </w:rPr>
        <w:t>^</w:t>
      </w:r>
      <w:r w:rsidR="001D2410">
        <w:t>-9,</w:t>
      </w:r>
      <w:r w:rsidR="001D2410">
        <w:rPr>
          <w:rFonts w:hint="eastAsia"/>
        </w:rPr>
        <w:t>部分产品由于起拱原因，超出指标库指标，但离规格书要求仍有部分余量，在保证可靠性的前提下，考虑放宽指标库指标到1</w:t>
      </w:r>
      <w:r w:rsidR="001D2410">
        <w:t>7*10</w:t>
      </w:r>
      <w:r w:rsidR="001D2410">
        <w:rPr>
          <w:rFonts w:hint="eastAsia"/>
        </w:rPr>
        <w:t>^</w:t>
      </w:r>
      <w:r w:rsidR="001D2410">
        <w:t>-9</w:t>
      </w:r>
      <w:r w:rsidR="001D2410">
        <w:rPr>
          <w:rFonts w:hint="eastAsia"/>
        </w:rPr>
        <w:t>。</w:t>
      </w:r>
    </w:p>
    <w:p w14:paraId="70EBDE5B" w14:textId="76D348C2" w:rsidR="000675F2" w:rsidRDefault="000675F2" w:rsidP="000675F2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1A920ADF" wp14:editId="73288392">
            <wp:extent cx="5274310" cy="30937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B4014" w14:textId="6F50C701" w:rsidR="000675F2" w:rsidRDefault="000909B5" w:rsidP="000909B5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部分产品起拱太大：初步分析可能是部分晶体自身因素以及板子起拱造成，后续也会继续优化设计以减轻起拱情况。</w:t>
      </w:r>
    </w:p>
    <w:p w14:paraId="1A001751" w14:textId="259BC83C" w:rsidR="000675F2" w:rsidRDefault="000675F2" w:rsidP="000675F2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645D69C1" wp14:editId="2D714FE6">
            <wp:extent cx="5274310" cy="3135630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4C64"/>
    <w:multiLevelType w:val="hybridMultilevel"/>
    <w:tmpl w:val="8E9440FE"/>
    <w:lvl w:ilvl="0" w:tplc="D0642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EE"/>
    <w:rsid w:val="000675F2"/>
    <w:rsid w:val="000909B5"/>
    <w:rsid w:val="001D2410"/>
    <w:rsid w:val="003646C1"/>
    <w:rsid w:val="00C2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7E287"/>
  <w15:chartTrackingRefBased/>
  <w15:docId w15:val="{826299AD-0BF4-4988-BF1A-72BCA2C2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5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5</cp:revision>
  <dcterms:created xsi:type="dcterms:W3CDTF">2024-12-13T01:18:00Z</dcterms:created>
  <dcterms:modified xsi:type="dcterms:W3CDTF">2024-12-13T01:53:00Z</dcterms:modified>
</cp:coreProperties>
</file>